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9434" w14:textId="77777777" w:rsidR="006F12FF" w:rsidRDefault="006F12FF" w:rsidP="00332B4E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</w:p>
    <w:p w14:paraId="4B5814F1" w14:textId="77777777" w:rsidR="00CA0246" w:rsidRDefault="00CA0246" w:rsidP="00B944FB">
      <w:pPr>
        <w:pStyle w:val="NormalWeb"/>
        <w:spacing w:after="200"/>
        <w:jc w:val="right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CF6ABED" w14:textId="77777777" w:rsidR="00CA0246" w:rsidRDefault="00CA0246" w:rsidP="00B944FB">
      <w:pPr>
        <w:pStyle w:val="NormalWeb"/>
        <w:spacing w:after="200"/>
        <w:jc w:val="right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22D80E" w14:textId="75061489" w:rsidR="00D119DE" w:rsidRDefault="005B45ED" w:rsidP="00B944FB">
      <w:pPr>
        <w:pStyle w:val="NormalWeb"/>
        <w:spacing w:after="20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March,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</w:t>
      </w:r>
    </w:p>
    <w:p w14:paraId="71D8E4F7" w14:textId="77777777" w:rsidR="00332B4E" w:rsidRPr="00A86B5A" w:rsidRDefault="00332B4E" w:rsidP="00332B4E">
      <w:pPr>
        <w:pStyle w:val="NormalWeb"/>
        <w:spacing w:after="200"/>
        <w:rPr>
          <w:sz w:val="22"/>
          <w:szCs w:val="22"/>
        </w:rPr>
      </w:pPr>
      <w:r w:rsidRPr="00A86B5A">
        <w:rPr>
          <w:rFonts w:ascii="Arial" w:hAnsi="Arial" w:cs="Arial"/>
          <w:color w:val="000000"/>
          <w:sz w:val="22"/>
          <w:szCs w:val="22"/>
        </w:rPr>
        <w:t xml:space="preserve">Dear President, </w:t>
      </w:r>
    </w:p>
    <w:p w14:paraId="0897D3CF" w14:textId="10B92F3C" w:rsidR="00585E06" w:rsidRPr="00585E06" w:rsidRDefault="00F77C5C" w:rsidP="00585E06">
      <w:pPr>
        <w:pStyle w:val="NormalWeb"/>
        <w:spacing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 xml:space="preserve">INFORMATION </w:t>
      </w:r>
      <w:r w:rsidR="0087023A">
        <w:rPr>
          <w:rFonts w:ascii="Arial" w:hAnsi="Arial" w:cs="Arial"/>
          <w:b/>
          <w:bCs/>
          <w:color w:val="000000"/>
          <w:sz w:val="22"/>
          <w:szCs w:val="22"/>
        </w:rPr>
        <w:t>REGARDING</w:t>
      </w: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APPLICATIONS FOR THE </w:t>
      </w:r>
      <w:r w:rsidR="00A11EE0">
        <w:rPr>
          <w:rFonts w:ascii="Arial" w:hAnsi="Arial" w:cs="Arial"/>
          <w:b/>
          <w:bCs/>
          <w:color w:val="000000"/>
          <w:sz w:val="22"/>
          <w:szCs w:val="22"/>
        </w:rPr>
        <w:t xml:space="preserve">2021 </w:t>
      </w:r>
      <w:r w:rsidR="00C73263">
        <w:rPr>
          <w:rFonts w:ascii="Arial" w:hAnsi="Arial" w:cs="Arial"/>
          <w:b/>
          <w:bCs/>
          <w:color w:val="000000"/>
          <w:sz w:val="22"/>
          <w:szCs w:val="22"/>
        </w:rPr>
        <w:t>NYSF</w:t>
      </w:r>
      <w:r w:rsidR="0011474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73263">
        <w:rPr>
          <w:rFonts w:ascii="Arial" w:hAnsi="Arial" w:cs="Arial"/>
          <w:b/>
          <w:bCs/>
          <w:color w:val="000000"/>
          <w:sz w:val="22"/>
          <w:szCs w:val="22"/>
        </w:rPr>
        <w:t>YEAR 12 PROGRAM</w:t>
      </w:r>
    </w:p>
    <w:p w14:paraId="38041C29" w14:textId="1EF5DF38" w:rsidR="00585E06" w:rsidRDefault="00585E06" w:rsidP="00332B4E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Thank you to yourself and your club for the support you provided to students and the National Youth Science Forum (NYSF) throughout the January </w:t>
      </w:r>
      <w:r w:rsidR="00460ED8">
        <w:rPr>
          <w:rFonts w:ascii="Arial" w:hAnsi="Arial" w:cs="Arial"/>
          <w:color w:val="000000"/>
          <w:sz w:val="22"/>
          <w:szCs w:val="22"/>
        </w:rPr>
        <w:t xml:space="preserve">NYSF </w:t>
      </w:r>
      <w:r>
        <w:rPr>
          <w:rFonts w:ascii="Arial" w:hAnsi="Arial" w:cs="Arial"/>
          <w:color w:val="000000"/>
          <w:sz w:val="22"/>
          <w:szCs w:val="22"/>
        </w:rPr>
        <w:t xml:space="preserve">2020 Year 12 </w:t>
      </w:r>
      <w:r w:rsidR="00460ED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rogram. Rotary Australia plays a key role in </w:t>
      </w:r>
      <w:r w:rsidR="00460ED8">
        <w:rPr>
          <w:rFonts w:ascii="Arial" w:hAnsi="Arial" w:cs="Arial"/>
          <w:color w:val="000000"/>
          <w:sz w:val="22"/>
          <w:szCs w:val="22"/>
        </w:rPr>
        <w:t>enabling</w:t>
      </w:r>
      <w:r>
        <w:rPr>
          <w:rFonts w:ascii="Arial" w:hAnsi="Arial" w:cs="Arial"/>
          <w:color w:val="000000"/>
          <w:sz w:val="22"/>
          <w:szCs w:val="22"/>
        </w:rPr>
        <w:t xml:space="preserve"> students across the nation to pursue their passion</w:t>
      </w:r>
      <w:r w:rsidR="00460ED8">
        <w:rPr>
          <w:rFonts w:ascii="Arial" w:hAnsi="Arial" w:cs="Arial"/>
          <w:color w:val="000000"/>
          <w:sz w:val="22"/>
          <w:szCs w:val="22"/>
        </w:rPr>
        <w:t xml:space="preserve"> in STEM</w:t>
      </w:r>
      <w:r>
        <w:rPr>
          <w:rFonts w:ascii="Arial" w:hAnsi="Arial" w:cs="Arial"/>
          <w:color w:val="000000"/>
          <w:sz w:val="22"/>
          <w:szCs w:val="22"/>
        </w:rPr>
        <w:t xml:space="preserve"> and connect with hundreds of likeminded people.</w:t>
      </w:r>
    </w:p>
    <w:p w14:paraId="0547E1C9" w14:textId="46C05626" w:rsidR="00332B4E" w:rsidRPr="00A86B5A" w:rsidRDefault="00332B4E" w:rsidP="00332B4E">
      <w:pPr>
        <w:pStyle w:val="NormalWeb"/>
        <w:spacing w:after="200"/>
        <w:rPr>
          <w:sz w:val="22"/>
          <w:szCs w:val="22"/>
        </w:rPr>
      </w:pPr>
      <w:r w:rsidRPr="00A86B5A">
        <w:rPr>
          <w:rFonts w:ascii="Arial" w:hAnsi="Arial" w:cs="Arial"/>
          <w:color w:val="000000"/>
          <w:sz w:val="22"/>
          <w:szCs w:val="22"/>
        </w:rPr>
        <w:t xml:space="preserve">I am writing to encourage your club to support </w:t>
      </w:r>
      <w:r w:rsidR="00114748">
        <w:rPr>
          <w:rFonts w:ascii="Arial" w:hAnsi="Arial" w:cs="Arial"/>
          <w:color w:val="000000"/>
          <w:sz w:val="22"/>
          <w:szCs w:val="22"/>
        </w:rPr>
        <w:t xml:space="preserve">all </w:t>
      </w:r>
      <w:r w:rsidR="00F77C5C">
        <w:rPr>
          <w:rFonts w:ascii="Arial" w:hAnsi="Arial" w:cs="Arial"/>
          <w:color w:val="000000"/>
          <w:sz w:val="22"/>
          <w:szCs w:val="22"/>
        </w:rPr>
        <w:t xml:space="preserve">year 11 students </w:t>
      </w:r>
      <w:r w:rsidR="00860B43">
        <w:rPr>
          <w:rFonts w:ascii="Arial" w:hAnsi="Arial" w:cs="Arial"/>
          <w:color w:val="000000"/>
          <w:sz w:val="22"/>
          <w:szCs w:val="22"/>
        </w:rPr>
        <w:t>who approach you</w:t>
      </w:r>
      <w:r w:rsidR="00114748">
        <w:rPr>
          <w:rFonts w:ascii="Arial" w:hAnsi="Arial" w:cs="Arial"/>
          <w:color w:val="000000"/>
          <w:sz w:val="22"/>
          <w:szCs w:val="22"/>
        </w:rPr>
        <w:t xml:space="preserve"> </w:t>
      </w:r>
      <w:r w:rsidR="006D6FF3">
        <w:rPr>
          <w:rFonts w:ascii="Arial" w:hAnsi="Arial" w:cs="Arial"/>
          <w:color w:val="000000"/>
          <w:sz w:val="22"/>
          <w:szCs w:val="22"/>
        </w:rPr>
        <w:t>seeking endorsement for</w:t>
      </w:r>
      <w:r w:rsidR="00F77C5C">
        <w:rPr>
          <w:rFonts w:ascii="Arial" w:hAnsi="Arial" w:cs="Arial"/>
          <w:color w:val="000000"/>
          <w:sz w:val="22"/>
          <w:szCs w:val="22"/>
        </w:rPr>
        <w:t xml:space="preserve"> their applications to </w:t>
      </w:r>
      <w:r w:rsidR="006D6FF3">
        <w:rPr>
          <w:rFonts w:ascii="Arial" w:hAnsi="Arial" w:cs="Arial"/>
          <w:color w:val="000000"/>
          <w:sz w:val="22"/>
          <w:szCs w:val="22"/>
        </w:rPr>
        <w:t xml:space="preserve">attend </w:t>
      </w:r>
      <w:r w:rsidR="00F77C5C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A86B5A">
        <w:rPr>
          <w:rFonts w:ascii="Arial" w:hAnsi="Arial" w:cs="Arial"/>
          <w:color w:val="000000"/>
          <w:sz w:val="22"/>
          <w:szCs w:val="22"/>
        </w:rPr>
        <w:t>National Youth Science Forum (NYSF)</w:t>
      </w:r>
      <w:r w:rsidR="00F77C5C">
        <w:rPr>
          <w:rFonts w:ascii="Arial" w:hAnsi="Arial" w:cs="Arial"/>
          <w:color w:val="000000"/>
          <w:sz w:val="22"/>
          <w:szCs w:val="22"/>
        </w:rPr>
        <w:t xml:space="preserve"> Year 12 Program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 </w:t>
      </w:r>
      <w:r w:rsidR="006D6FF3">
        <w:rPr>
          <w:rFonts w:ascii="Arial" w:hAnsi="Arial" w:cs="Arial"/>
          <w:color w:val="000000"/>
          <w:sz w:val="22"/>
          <w:szCs w:val="22"/>
        </w:rPr>
        <w:t>in January 202</w:t>
      </w:r>
      <w:r w:rsidR="001C386C">
        <w:rPr>
          <w:rFonts w:ascii="Arial" w:hAnsi="Arial" w:cs="Arial"/>
          <w:color w:val="000000"/>
          <w:sz w:val="22"/>
          <w:szCs w:val="22"/>
        </w:rPr>
        <w:t>1</w:t>
      </w:r>
      <w:r w:rsidR="006D6F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– Australia’s only </w:t>
      </w:r>
      <w:r w:rsidR="00A11EE0">
        <w:rPr>
          <w:rFonts w:ascii="Arial" w:hAnsi="Arial" w:cs="Arial"/>
          <w:color w:val="000000"/>
          <w:sz w:val="22"/>
          <w:szCs w:val="22"/>
        </w:rPr>
        <w:t>science, technology, engineering and mathematics (STEM)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 outreach program that reaches communities all over the country, </w:t>
      </w:r>
      <w:r w:rsidR="00F77C5C">
        <w:rPr>
          <w:rFonts w:ascii="Arial" w:hAnsi="Arial" w:cs="Arial"/>
          <w:color w:val="000000"/>
          <w:sz w:val="22"/>
          <w:szCs w:val="22"/>
        </w:rPr>
        <w:t>thanks to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 our relationship with Rotary.</w:t>
      </w:r>
      <w:r w:rsidRPr="00A86B5A">
        <w:rPr>
          <w:sz w:val="22"/>
          <w:szCs w:val="22"/>
        </w:rPr>
        <w:t xml:space="preserve"> </w:t>
      </w:r>
    </w:p>
    <w:p w14:paraId="31AD9903" w14:textId="2C4F1045" w:rsidR="00332B4E" w:rsidRPr="00A86B5A" w:rsidRDefault="00F77C5C" w:rsidP="00332B4E">
      <w:pPr>
        <w:pStyle w:val="NormalWeb"/>
        <w:spacing w:after="20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202</w:t>
      </w:r>
      <w:r w:rsidR="001C386C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</w:t>
      </w:r>
      <w:r w:rsidR="00460ED8">
        <w:rPr>
          <w:rFonts w:ascii="Arial" w:hAnsi="Arial" w:cs="Arial"/>
          <w:color w:val="000000"/>
          <w:sz w:val="22"/>
          <w:szCs w:val="22"/>
        </w:rPr>
        <w:t xml:space="preserve">nearly </w:t>
      </w:r>
      <w:r>
        <w:rPr>
          <w:rFonts w:ascii="Arial" w:hAnsi="Arial" w:cs="Arial"/>
          <w:color w:val="000000"/>
          <w:sz w:val="22"/>
          <w:szCs w:val="22"/>
        </w:rPr>
        <w:t xml:space="preserve">600 places </w:t>
      </w:r>
      <w:r w:rsidR="00460ED8">
        <w:rPr>
          <w:rFonts w:ascii="Arial" w:hAnsi="Arial" w:cs="Arial"/>
          <w:color w:val="000000"/>
          <w:sz w:val="22"/>
          <w:szCs w:val="22"/>
        </w:rPr>
        <w:t xml:space="preserve">will be </w:t>
      </w:r>
      <w:r>
        <w:rPr>
          <w:rFonts w:ascii="Arial" w:hAnsi="Arial" w:cs="Arial"/>
          <w:color w:val="000000"/>
          <w:sz w:val="22"/>
          <w:szCs w:val="22"/>
        </w:rPr>
        <w:t>on offer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>.</w:t>
      </w:r>
      <w:r w:rsidR="00332B4E" w:rsidRPr="00A86B5A">
        <w:rPr>
          <w:sz w:val="22"/>
          <w:szCs w:val="22"/>
        </w:rPr>
        <w:t xml:space="preserve"> 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Attending NYSF is a unique opportunity for Australian students interested in </w:t>
      </w:r>
      <w:r>
        <w:rPr>
          <w:rFonts w:ascii="Arial" w:hAnsi="Arial" w:cs="Arial"/>
          <w:color w:val="000000"/>
          <w:sz w:val="22"/>
          <w:szCs w:val="22"/>
        </w:rPr>
        <w:t>STEM and related disciplines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. Applications </w:t>
      </w:r>
      <w:r>
        <w:rPr>
          <w:rFonts w:ascii="Arial" w:hAnsi="Arial" w:cs="Arial"/>
          <w:color w:val="000000"/>
          <w:sz w:val="22"/>
          <w:szCs w:val="22"/>
        </w:rPr>
        <w:t xml:space="preserve">are open from </w:t>
      </w:r>
      <w:r w:rsidR="00A11EE0">
        <w:rPr>
          <w:rFonts w:ascii="Arial" w:hAnsi="Arial" w:cs="Arial"/>
          <w:color w:val="000000"/>
          <w:sz w:val="22"/>
          <w:szCs w:val="22"/>
        </w:rPr>
        <w:t xml:space="preserve">early </w:t>
      </w:r>
      <w:r>
        <w:rPr>
          <w:rFonts w:ascii="Arial" w:hAnsi="Arial" w:cs="Arial"/>
          <w:color w:val="000000"/>
          <w:sz w:val="22"/>
          <w:szCs w:val="22"/>
        </w:rPr>
        <w:t xml:space="preserve">March to </w:t>
      </w:r>
      <w:r w:rsidR="00A11EE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502A4">
        <w:rPr>
          <w:rFonts w:ascii="Arial" w:hAnsi="Arial" w:cs="Arial"/>
          <w:color w:val="000000"/>
          <w:sz w:val="22"/>
          <w:szCs w:val="22"/>
        </w:rPr>
        <w:t>20 July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81851">
        <w:rPr>
          <w:rFonts w:ascii="Arial" w:hAnsi="Arial" w:cs="Arial"/>
          <w:color w:val="000000"/>
          <w:sz w:val="22"/>
          <w:szCs w:val="22"/>
        </w:rPr>
        <w:t xml:space="preserve">(we have extended the closing date due to the later opening) </w:t>
      </w:r>
      <w:r w:rsidR="008D11A4">
        <w:rPr>
          <w:rFonts w:ascii="Arial" w:hAnsi="Arial" w:cs="Arial"/>
          <w:color w:val="000000"/>
          <w:sz w:val="22"/>
          <w:szCs w:val="22"/>
        </w:rPr>
        <w:t xml:space="preserve">to students currently in </w:t>
      </w:r>
      <w:r w:rsidR="00D8185E">
        <w:rPr>
          <w:rFonts w:ascii="Arial" w:hAnsi="Arial" w:cs="Arial"/>
          <w:color w:val="000000"/>
          <w:sz w:val="22"/>
          <w:szCs w:val="22"/>
        </w:rPr>
        <w:t>Y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ear 11. While </w:t>
      </w:r>
      <w:r w:rsidR="00A11EE0">
        <w:rPr>
          <w:rFonts w:ascii="Arial" w:hAnsi="Arial" w:cs="Arial"/>
          <w:color w:val="000000"/>
          <w:sz w:val="22"/>
          <w:szCs w:val="22"/>
        </w:rPr>
        <w:t>on</w:t>
      </w:r>
      <w:r w:rsidR="00D8185E">
        <w:rPr>
          <w:rFonts w:ascii="Arial" w:hAnsi="Arial" w:cs="Arial"/>
          <w:color w:val="000000"/>
          <w:sz w:val="22"/>
          <w:szCs w:val="22"/>
        </w:rPr>
        <w:t xml:space="preserve"> the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program, participants will experience </w:t>
      </w:r>
      <w:r w:rsidR="00A11EE0">
        <w:rPr>
          <w:rFonts w:ascii="Arial" w:hAnsi="Arial" w:cs="Arial"/>
          <w:color w:val="000000"/>
          <w:sz w:val="22"/>
          <w:szCs w:val="22"/>
        </w:rPr>
        <w:t>10 days</w:t>
      </w:r>
      <w:r w:rsidR="00332B4E" w:rsidRPr="00BC44F6">
        <w:rPr>
          <w:rFonts w:ascii="Arial" w:hAnsi="Arial" w:cs="Arial"/>
          <w:color w:val="000000"/>
          <w:sz w:val="22"/>
          <w:szCs w:val="22"/>
        </w:rPr>
        <w:t xml:space="preserve"> </w:t>
      </w:r>
      <w:r w:rsidR="00A11EE0">
        <w:rPr>
          <w:rFonts w:ascii="Arial" w:hAnsi="Arial" w:cs="Arial"/>
          <w:color w:val="000000"/>
          <w:sz w:val="22"/>
          <w:szCs w:val="22"/>
        </w:rPr>
        <w:t>packed with</w:t>
      </w:r>
      <w:r w:rsidR="00332B4E" w:rsidRPr="00BC44F6">
        <w:rPr>
          <w:rFonts w:ascii="Arial" w:hAnsi="Arial" w:cs="Arial"/>
          <w:color w:val="000000"/>
          <w:sz w:val="22"/>
          <w:szCs w:val="22"/>
        </w:rPr>
        <w:t xml:space="preserve"> </w:t>
      </w:r>
      <w:r w:rsidR="00AC7785" w:rsidRPr="00BC44F6">
        <w:rPr>
          <w:rFonts w:ascii="Arial" w:hAnsi="Arial" w:cs="Arial"/>
          <w:color w:val="000000"/>
          <w:sz w:val="22"/>
          <w:szCs w:val="22"/>
        </w:rPr>
        <w:t>STEM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related activities</w:t>
      </w:r>
      <w:r w:rsidR="00A11EE0">
        <w:rPr>
          <w:rFonts w:ascii="Arial" w:hAnsi="Arial" w:cs="Arial"/>
          <w:color w:val="000000"/>
          <w:sz w:val="22"/>
          <w:szCs w:val="22"/>
        </w:rPr>
        <w:t xml:space="preserve"> and talks from top scientists. The program is d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>esigned to encourage continue</w:t>
      </w:r>
      <w:r w:rsidR="00D956FA">
        <w:rPr>
          <w:rFonts w:ascii="Arial" w:hAnsi="Arial" w:cs="Arial"/>
          <w:color w:val="000000"/>
          <w:sz w:val="22"/>
          <w:szCs w:val="22"/>
        </w:rPr>
        <w:t>d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study in these fields and </w:t>
      </w:r>
      <w:r w:rsidR="00A11EE0">
        <w:rPr>
          <w:rFonts w:ascii="Arial" w:hAnsi="Arial" w:cs="Arial"/>
          <w:color w:val="000000"/>
          <w:sz w:val="22"/>
          <w:szCs w:val="22"/>
        </w:rPr>
        <w:t>an awareness of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careers that are </w:t>
      </w:r>
      <w:r w:rsidR="008D11A4">
        <w:rPr>
          <w:rFonts w:ascii="Arial" w:hAnsi="Arial" w:cs="Arial"/>
          <w:color w:val="000000"/>
          <w:sz w:val="22"/>
          <w:szCs w:val="22"/>
        </w:rPr>
        <w:t>critical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for Australia’s future. </w:t>
      </w:r>
    </w:p>
    <w:p w14:paraId="6BD3DC62" w14:textId="02E2928F" w:rsidR="00332B4E" w:rsidRPr="00BC44F6" w:rsidRDefault="00F77C5C" w:rsidP="001624A3">
      <w:pPr>
        <w:pStyle w:val="NormalWeb"/>
        <w:shd w:val="clear" w:color="auto" w:fill="FFFFFF"/>
        <w:spacing w:after="0"/>
        <w:outlineLvl w:val="0"/>
        <w:rPr>
          <w:rFonts w:ascii="Arial" w:hAnsi="Arial" w:cs="Arial"/>
          <w:b/>
          <w:bCs/>
          <w:color w:val="222222"/>
          <w:sz w:val="22"/>
          <w:szCs w:val="22"/>
        </w:rPr>
      </w:pPr>
      <w:r w:rsidRPr="00BC44F6">
        <w:rPr>
          <w:rFonts w:ascii="Arial" w:eastAsia="Times New Roman" w:hAnsi="Arial" w:cs="Arial"/>
          <w:color w:val="222222"/>
          <w:sz w:val="22"/>
          <w:szCs w:val="22"/>
          <w:lang w:eastAsia="en-AU"/>
        </w:rPr>
        <w:t>In 202</w:t>
      </w:r>
      <w:r w:rsidR="00BC44F6" w:rsidRPr="00BC44F6">
        <w:rPr>
          <w:rFonts w:ascii="Arial" w:eastAsia="Times New Roman" w:hAnsi="Arial" w:cs="Arial"/>
          <w:color w:val="222222"/>
          <w:sz w:val="22"/>
          <w:szCs w:val="22"/>
          <w:lang w:eastAsia="en-AU"/>
        </w:rPr>
        <w:t>1</w:t>
      </w:r>
      <w:r w:rsidR="00332B4E" w:rsidRPr="00BC44F6">
        <w:rPr>
          <w:rFonts w:ascii="Arial" w:eastAsia="Times New Roman" w:hAnsi="Arial" w:cs="Arial"/>
          <w:color w:val="222222"/>
          <w:sz w:val="22"/>
          <w:szCs w:val="22"/>
          <w:lang w:eastAsia="en-AU"/>
        </w:rPr>
        <w:t xml:space="preserve">, the program will run at the following dates and locations: </w:t>
      </w:r>
    </w:p>
    <w:p w14:paraId="39BA82B4" w14:textId="6DFDDDA9" w:rsidR="00332B4E" w:rsidRPr="00BC44F6" w:rsidRDefault="00A641FB" w:rsidP="00332B4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BC44F6">
        <w:rPr>
          <w:rFonts w:ascii="Arial" w:eastAsia="Times New Roman" w:hAnsi="Arial" w:cs="Arial"/>
          <w:color w:val="222222"/>
          <w:lang w:eastAsia="en-AU"/>
        </w:rPr>
        <w:t> </w:t>
      </w:r>
      <w:r w:rsidRPr="00BC44F6">
        <w:rPr>
          <w:rFonts w:ascii="Arial" w:eastAsia="Times New Roman" w:hAnsi="Arial" w:cs="Arial"/>
          <w:color w:val="222222"/>
          <w:lang w:eastAsia="en-AU"/>
        </w:rPr>
        <w:tab/>
        <w:t xml:space="preserve">Session A </w:t>
      </w:r>
      <w:r w:rsidR="00474CAB" w:rsidRPr="00BC44F6">
        <w:rPr>
          <w:rFonts w:ascii="Arial" w:eastAsia="Times New Roman" w:hAnsi="Arial" w:cs="Arial"/>
          <w:lang w:eastAsia="en-AU"/>
        </w:rPr>
        <w:t xml:space="preserve">– </w:t>
      </w:r>
      <w:r w:rsidR="00BC44F6" w:rsidRPr="00BC44F6">
        <w:rPr>
          <w:rFonts w:ascii="Arial" w:eastAsia="Times New Roman" w:hAnsi="Arial" w:cs="Arial"/>
          <w:lang w:eastAsia="en-AU"/>
        </w:rPr>
        <w:t>Mon 4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–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Wed 13</w:t>
      </w:r>
      <w:r w:rsidRPr="00BC44F6">
        <w:rPr>
          <w:rFonts w:ascii="Arial" w:eastAsia="Times New Roman" w:hAnsi="Arial" w:cs="Arial"/>
          <w:lang w:eastAsia="en-AU"/>
        </w:rPr>
        <w:t xml:space="preserve"> January 202</w:t>
      </w:r>
      <w:r w:rsidR="00D8185E">
        <w:rPr>
          <w:rFonts w:ascii="Arial" w:eastAsia="Times New Roman" w:hAnsi="Arial" w:cs="Arial"/>
          <w:lang w:eastAsia="en-AU"/>
        </w:rPr>
        <w:t>1</w:t>
      </w:r>
      <w:r w:rsidR="00332B4E" w:rsidRPr="00BC44F6">
        <w:rPr>
          <w:rFonts w:ascii="Arial" w:eastAsia="Times New Roman" w:hAnsi="Arial" w:cs="Arial"/>
          <w:lang w:eastAsia="en-AU"/>
        </w:rPr>
        <w:t xml:space="preserve"> – The Australian National University, Canberra</w:t>
      </w:r>
    </w:p>
    <w:p w14:paraId="43350AD5" w14:textId="53143461" w:rsidR="00332B4E" w:rsidRPr="00BC44F6" w:rsidRDefault="00A641FB" w:rsidP="00332B4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lang w:eastAsia="en-AU"/>
        </w:rPr>
      </w:pPr>
      <w:r w:rsidRPr="00BC44F6">
        <w:rPr>
          <w:rFonts w:ascii="Arial" w:eastAsia="Times New Roman" w:hAnsi="Arial" w:cs="Arial"/>
          <w:lang w:eastAsia="en-AU"/>
        </w:rPr>
        <w:t>Session B –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Mon 11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–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Wed 20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Pr="00BC44F6">
        <w:rPr>
          <w:rFonts w:ascii="Arial" w:eastAsia="Times New Roman" w:hAnsi="Arial" w:cs="Arial"/>
          <w:lang w:eastAsia="en-AU"/>
        </w:rPr>
        <w:t>January 202</w:t>
      </w:r>
      <w:r w:rsidR="00D8185E">
        <w:rPr>
          <w:rFonts w:ascii="Arial" w:eastAsia="Times New Roman" w:hAnsi="Arial" w:cs="Arial"/>
          <w:lang w:eastAsia="en-AU"/>
        </w:rPr>
        <w:t>1</w:t>
      </w:r>
      <w:r w:rsidR="00332B4E" w:rsidRPr="00BC44F6">
        <w:rPr>
          <w:rFonts w:ascii="Arial" w:eastAsia="Times New Roman" w:hAnsi="Arial" w:cs="Arial"/>
          <w:lang w:eastAsia="en-AU"/>
        </w:rPr>
        <w:t xml:space="preserve"> – The University of Queensland, Brisbane</w:t>
      </w:r>
    </w:p>
    <w:p w14:paraId="64ED663E" w14:textId="79EC4E48" w:rsidR="00332B4E" w:rsidRPr="00A86B5A" w:rsidRDefault="00A641FB" w:rsidP="00332B4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lang w:eastAsia="en-AU"/>
        </w:rPr>
      </w:pPr>
      <w:r w:rsidRPr="00BC44F6">
        <w:rPr>
          <w:rFonts w:ascii="Arial" w:eastAsia="Times New Roman" w:hAnsi="Arial" w:cs="Arial"/>
          <w:lang w:eastAsia="en-AU"/>
        </w:rPr>
        <w:t>Session C –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Mon 18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="00BC44F6" w:rsidRPr="00BC44F6">
        <w:rPr>
          <w:rFonts w:ascii="Arial" w:eastAsia="Times New Roman" w:hAnsi="Arial" w:cs="Arial"/>
          <w:lang w:eastAsia="en-AU"/>
        </w:rPr>
        <w:t>– Wed 27</w:t>
      </w:r>
      <w:r w:rsidR="00474CAB" w:rsidRPr="00BC44F6">
        <w:rPr>
          <w:rFonts w:ascii="Arial" w:eastAsia="Times New Roman" w:hAnsi="Arial" w:cs="Arial"/>
          <w:lang w:eastAsia="en-AU"/>
        </w:rPr>
        <w:t xml:space="preserve"> </w:t>
      </w:r>
      <w:r w:rsidRPr="00BC44F6">
        <w:rPr>
          <w:rFonts w:ascii="Arial" w:eastAsia="Times New Roman" w:hAnsi="Arial" w:cs="Arial"/>
          <w:lang w:eastAsia="en-AU"/>
        </w:rPr>
        <w:t>January </w:t>
      </w:r>
      <w:r w:rsidRPr="00BC44F6">
        <w:rPr>
          <w:rFonts w:ascii="Arial" w:eastAsia="Times New Roman" w:hAnsi="Arial" w:cs="Arial"/>
          <w:color w:val="222222"/>
          <w:lang w:eastAsia="en-AU"/>
        </w:rPr>
        <w:t>202</w:t>
      </w:r>
      <w:r w:rsidR="00D8185E">
        <w:rPr>
          <w:rFonts w:ascii="Arial" w:eastAsia="Times New Roman" w:hAnsi="Arial" w:cs="Arial"/>
          <w:color w:val="222222"/>
          <w:lang w:eastAsia="en-AU"/>
        </w:rPr>
        <w:t>1</w:t>
      </w:r>
      <w:r w:rsidR="00332B4E" w:rsidRPr="00BC44F6">
        <w:rPr>
          <w:rFonts w:ascii="Arial" w:eastAsia="Times New Roman" w:hAnsi="Arial" w:cs="Arial"/>
          <w:color w:val="222222"/>
          <w:lang w:eastAsia="en-AU"/>
        </w:rPr>
        <w:t xml:space="preserve"> – The Australian National University, Canberra</w:t>
      </w:r>
    </w:p>
    <w:p w14:paraId="027842B3" w14:textId="77777777" w:rsidR="00332B4E" w:rsidRPr="00A86B5A" w:rsidRDefault="00332B4E" w:rsidP="00332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</w:p>
    <w:p w14:paraId="5AA38F43" w14:textId="77777777" w:rsidR="00332B4E" w:rsidRPr="00A86B5A" w:rsidRDefault="00332B4E" w:rsidP="00332B4E">
      <w:pPr>
        <w:pStyle w:val="NormalWeb"/>
        <w:spacing w:after="200"/>
        <w:outlineLvl w:val="0"/>
        <w:rPr>
          <w:sz w:val="22"/>
          <w:szCs w:val="22"/>
        </w:rPr>
      </w:pP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 xml:space="preserve">Application </w:t>
      </w:r>
      <w:r w:rsidR="001624A3" w:rsidRPr="00A86B5A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>rocess</w:t>
      </w:r>
    </w:p>
    <w:p w14:paraId="7782429F" w14:textId="08223C49" w:rsidR="00332B4E" w:rsidRPr="00CA0246" w:rsidRDefault="00332B4E" w:rsidP="005C3327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 w:rsidRPr="00A86B5A">
        <w:rPr>
          <w:rFonts w:ascii="Arial" w:hAnsi="Arial" w:cs="Arial"/>
          <w:color w:val="000000"/>
          <w:sz w:val="22"/>
          <w:szCs w:val="22"/>
        </w:rPr>
        <w:t xml:space="preserve">Students </w:t>
      </w:r>
      <w:r w:rsidR="0010200E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6D34C2">
        <w:rPr>
          <w:rFonts w:ascii="Arial" w:hAnsi="Arial" w:cs="Arial"/>
          <w:color w:val="000000"/>
          <w:sz w:val="22"/>
          <w:szCs w:val="22"/>
        </w:rPr>
        <w:t>apply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 through the NYSF website www.nysf.edu.</w:t>
      </w:r>
      <w:r w:rsidRPr="00CA0246">
        <w:rPr>
          <w:rFonts w:ascii="Arial" w:hAnsi="Arial" w:cs="Arial"/>
          <w:color w:val="000000"/>
          <w:sz w:val="22"/>
          <w:szCs w:val="22"/>
        </w:rPr>
        <w:t>au. There is a $6</w:t>
      </w:r>
      <w:r w:rsidR="00A11EE0">
        <w:rPr>
          <w:rFonts w:ascii="Arial" w:hAnsi="Arial" w:cs="Arial"/>
          <w:color w:val="000000"/>
          <w:sz w:val="22"/>
          <w:szCs w:val="22"/>
        </w:rPr>
        <w:t>5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application fee, which covers the administrative cost of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the NYSF selection process. </w:t>
      </w:r>
      <w:r w:rsidR="00426F9A" w:rsidRPr="00CA0246">
        <w:rPr>
          <w:rFonts w:ascii="Arial" w:hAnsi="Arial" w:cs="Arial"/>
          <w:b/>
          <w:color w:val="000000"/>
          <w:sz w:val="22"/>
          <w:szCs w:val="22"/>
        </w:rPr>
        <w:t>This non-refundable fee is</w:t>
      </w:r>
      <w:r w:rsidRPr="00CA0246">
        <w:rPr>
          <w:rFonts w:ascii="Arial" w:hAnsi="Arial" w:cs="Arial"/>
          <w:b/>
          <w:color w:val="000000"/>
          <w:sz w:val="22"/>
          <w:szCs w:val="22"/>
        </w:rPr>
        <w:t xml:space="preserve"> paid </w:t>
      </w:r>
      <w:r w:rsidRPr="00CA0246">
        <w:rPr>
          <w:rFonts w:ascii="Arial" w:hAnsi="Arial" w:cs="Arial"/>
          <w:b/>
          <w:i/>
          <w:iCs/>
          <w:color w:val="000000"/>
          <w:sz w:val="22"/>
          <w:szCs w:val="22"/>
        </w:rPr>
        <w:t>after</w:t>
      </w:r>
      <w:r w:rsidRPr="00CA0246">
        <w:rPr>
          <w:rFonts w:ascii="Arial" w:hAnsi="Arial" w:cs="Arial"/>
          <w:b/>
          <w:color w:val="000000"/>
          <w:sz w:val="22"/>
          <w:szCs w:val="22"/>
        </w:rPr>
        <w:t xml:space="preserve"> the student</w:t>
      </w:r>
      <w:r w:rsidR="006D6FF3" w:rsidRPr="00CA0246">
        <w:rPr>
          <w:rFonts w:ascii="Arial" w:hAnsi="Arial" w:cs="Arial"/>
          <w:b/>
          <w:color w:val="000000"/>
          <w:sz w:val="22"/>
          <w:szCs w:val="22"/>
        </w:rPr>
        <w:t xml:space="preserve"> receives endorsement from a</w:t>
      </w:r>
      <w:r w:rsidRPr="00CA0246">
        <w:rPr>
          <w:rFonts w:ascii="Arial" w:hAnsi="Arial" w:cs="Arial"/>
          <w:b/>
          <w:color w:val="000000"/>
          <w:sz w:val="22"/>
          <w:szCs w:val="22"/>
        </w:rPr>
        <w:t xml:space="preserve"> Rotary Club</w:t>
      </w:r>
      <w:r w:rsidRPr="00CA0246">
        <w:rPr>
          <w:rFonts w:ascii="Arial" w:hAnsi="Arial" w:cs="Arial"/>
          <w:color w:val="000000"/>
          <w:sz w:val="22"/>
          <w:szCs w:val="22"/>
        </w:rPr>
        <w:t>. Students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 must submit their application by </w:t>
      </w:r>
      <w:r w:rsidR="00B502A4">
        <w:rPr>
          <w:rFonts w:ascii="Arial" w:hAnsi="Arial" w:cs="Arial"/>
          <w:color w:val="000000"/>
          <w:sz w:val="22"/>
          <w:szCs w:val="22"/>
        </w:rPr>
        <w:t>20 July</w:t>
      </w:r>
      <w:r w:rsidR="00951765" w:rsidRPr="00CA0246">
        <w:rPr>
          <w:rFonts w:ascii="Arial" w:hAnsi="Arial" w:cs="Arial"/>
          <w:color w:val="000000"/>
          <w:sz w:val="22"/>
          <w:szCs w:val="22"/>
        </w:rPr>
        <w:t>, so p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lease endorse </w:t>
      </w:r>
      <w:r w:rsidRPr="00CA0246">
        <w:rPr>
          <w:rFonts w:ascii="Arial" w:hAnsi="Arial" w:cs="Arial"/>
          <w:i/>
          <w:color w:val="000000"/>
          <w:sz w:val="22"/>
          <w:szCs w:val="22"/>
        </w:rPr>
        <w:t>all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applicants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in a timely manner </w:t>
      </w:r>
      <w:r w:rsidRPr="00CA0246">
        <w:rPr>
          <w:rFonts w:ascii="Arial" w:hAnsi="Arial" w:cs="Arial"/>
          <w:color w:val="000000"/>
          <w:sz w:val="22"/>
          <w:szCs w:val="22"/>
        </w:rPr>
        <w:t>–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there is no limit on the number of applicants </w:t>
      </w:r>
      <w:r w:rsidR="00951765" w:rsidRPr="00CA0246">
        <w:rPr>
          <w:rFonts w:ascii="Arial" w:hAnsi="Arial" w:cs="Arial"/>
          <w:color w:val="000000"/>
          <w:sz w:val="22"/>
          <w:szCs w:val="22"/>
        </w:rPr>
        <w:t>your club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can endorse</w:t>
      </w:r>
      <w:r w:rsidR="006D6FF3" w:rsidRPr="00CA0246">
        <w:rPr>
          <w:rFonts w:ascii="Arial" w:hAnsi="Arial" w:cs="Arial"/>
          <w:color w:val="000000"/>
          <w:sz w:val="22"/>
          <w:szCs w:val="22"/>
        </w:rPr>
        <w:t xml:space="preserve">. Similarly,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there is </w:t>
      </w:r>
      <w:r w:rsidR="00426F9A" w:rsidRPr="00CA0246">
        <w:rPr>
          <w:rFonts w:ascii="Arial" w:hAnsi="Arial" w:cs="Arial"/>
          <w:b/>
          <w:color w:val="000000"/>
          <w:sz w:val="22"/>
          <w:szCs w:val="22"/>
        </w:rPr>
        <w:t>no obligation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 to provide funding </w:t>
      </w:r>
      <w:r w:rsidR="00951765" w:rsidRPr="00CA0246">
        <w:rPr>
          <w:rFonts w:ascii="Arial" w:hAnsi="Arial" w:cs="Arial"/>
          <w:color w:val="000000"/>
          <w:sz w:val="22"/>
          <w:szCs w:val="22"/>
        </w:rPr>
        <w:t xml:space="preserve">along with endorsement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>to those applicants</w:t>
      </w:r>
      <w:r w:rsidR="00C73263" w:rsidRPr="00CA0246">
        <w:rPr>
          <w:rFonts w:ascii="Arial" w:hAnsi="Arial" w:cs="Arial"/>
          <w:color w:val="000000"/>
          <w:sz w:val="22"/>
          <w:szCs w:val="22"/>
        </w:rPr>
        <w:t xml:space="preserve"> </w:t>
      </w:r>
      <w:r w:rsidR="006D6FF3" w:rsidRPr="00CA0246">
        <w:rPr>
          <w:rFonts w:ascii="Arial" w:hAnsi="Arial" w:cs="Arial"/>
          <w:color w:val="000000"/>
          <w:sz w:val="22"/>
          <w:szCs w:val="22"/>
        </w:rPr>
        <w:t>who are successful</w:t>
      </w:r>
      <w:r w:rsidR="00C73263" w:rsidRPr="00CA024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B42B65C" w14:textId="77777777" w:rsidR="00332B4E" w:rsidRPr="00CA0246" w:rsidRDefault="00332B4E" w:rsidP="00332B4E">
      <w:pPr>
        <w:pStyle w:val="NormalWeb"/>
        <w:spacing w:after="200"/>
        <w:outlineLvl w:val="0"/>
        <w:rPr>
          <w:sz w:val="22"/>
          <w:szCs w:val="22"/>
        </w:rPr>
      </w:pPr>
      <w:r w:rsidRPr="00CA0246">
        <w:rPr>
          <w:rFonts w:ascii="Arial" w:hAnsi="Arial" w:cs="Arial"/>
          <w:b/>
          <w:bCs/>
          <w:color w:val="000000"/>
          <w:sz w:val="22"/>
          <w:szCs w:val="22"/>
        </w:rPr>
        <w:t xml:space="preserve">Program </w:t>
      </w:r>
      <w:r w:rsidR="001624A3" w:rsidRPr="00CA0246"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Pr="00CA0246">
        <w:rPr>
          <w:rFonts w:ascii="Arial" w:hAnsi="Arial" w:cs="Arial"/>
          <w:b/>
          <w:bCs/>
          <w:color w:val="000000"/>
          <w:sz w:val="22"/>
          <w:szCs w:val="22"/>
        </w:rPr>
        <w:t xml:space="preserve">ee </w:t>
      </w:r>
    </w:p>
    <w:p w14:paraId="71A183E8" w14:textId="415EA036" w:rsidR="00DC53DB" w:rsidRDefault="00332B4E" w:rsidP="00DC53DB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 w:rsidRPr="00CA0246">
        <w:rPr>
          <w:rFonts w:ascii="Arial" w:hAnsi="Arial" w:cs="Arial"/>
          <w:color w:val="000000"/>
          <w:sz w:val="22"/>
          <w:szCs w:val="22"/>
        </w:rPr>
        <w:t xml:space="preserve">The fee to attend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 xml:space="preserve">the NYSF </w:t>
      </w:r>
      <w:r w:rsidR="006D6FF3" w:rsidRPr="00CA0246">
        <w:rPr>
          <w:rFonts w:ascii="Arial" w:hAnsi="Arial" w:cs="Arial"/>
          <w:color w:val="000000"/>
          <w:sz w:val="22"/>
          <w:szCs w:val="22"/>
        </w:rPr>
        <w:t xml:space="preserve">2020 </w:t>
      </w:r>
      <w:r w:rsidR="00426F9A" w:rsidRPr="00CA0246">
        <w:rPr>
          <w:rFonts w:ascii="Arial" w:hAnsi="Arial" w:cs="Arial"/>
          <w:color w:val="000000"/>
          <w:sz w:val="22"/>
          <w:szCs w:val="22"/>
        </w:rPr>
        <w:t>Year 12 Program</w:t>
      </w:r>
      <w:r w:rsidR="00B054A3" w:rsidRPr="00CA02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CA0246">
        <w:rPr>
          <w:rFonts w:ascii="Arial" w:hAnsi="Arial" w:cs="Arial"/>
          <w:sz w:val="22"/>
          <w:szCs w:val="22"/>
        </w:rPr>
        <w:t>$3,</w:t>
      </w:r>
      <w:r w:rsidR="00A11EE0">
        <w:rPr>
          <w:rFonts w:ascii="Arial" w:hAnsi="Arial" w:cs="Arial"/>
          <w:sz w:val="22"/>
          <w:szCs w:val="22"/>
        </w:rPr>
        <w:t>2</w:t>
      </w:r>
      <w:r w:rsidR="006E1D13" w:rsidRPr="00CA0246">
        <w:rPr>
          <w:rFonts w:ascii="Arial" w:hAnsi="Arial" w:cs="Arial"/>
          <w:sz w:val="22"/>
          <w:szCs w:val="22"/>
        </w:rPr>
        <w:t>50</w:t>
      </w:r>
      <w:r w:rsidRPr="00CA0246">
        <w:rPr>
          <w:rFonts w:ascii="Arial" w:hAnsi="Arial" w:cs="Arial"/>
          <w:sz w:val="22"/>
          <w:szCs w:val="22"/>
        </w:rPr>
        <w:t xml:space="preserve">. </w:t>
      </w:r>
      <w:r w:rsidR="007300A5" w:rsidRPr="00CA0246">
        <w:rPr>
          <w:rFonts w:ascii="Arial" w:hAnsi="Arial" w:cs="Arial"/>
          <w:sz w:val="22"/>
          <w:szCs w:val="22"/>
        </w:rPr>
        <w:t xml:space="preserve">Please </w:t>
      </w:r>
      <w:r w:rsidR="007300A5" w:rsidRPr="00CA0246">
        <w:rPr>
          <w:rFonts w:ascii="Arial" w:hAnsi="Arial" w:cs="Arial"/>
          <w:color w:val="000000"/>
          <w:sz w:val="22"/>
          <w:szCs w:val="22"/>
        </w:rPr>
        <w:t xml:space="preserve">advise students from the earliest time possible </w:t>
      </w:r>
      <w:r w:rsidR="008D11A4" w:rsidRPr="00CA0246">
        <w:rPr>
          <w:rFonts w:ascii="Arial" w:hAnsi="Arial" w:cs="Arial"/>
          <w:color w:val="000000"/>
          <w:sz w:val="22"/>
          <w:szCs w:val="22"/>
        </w:rPr>
        <w:t>of the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level of funding your club can provide</w:t>
      </w:r>
      <w:r w:rsidR="008D11A4" w:rsidRPr="00CA0246">
        <w:rPr>
          <w:rFonts w:ascii="Arial" w:hAnsi="Arial" w:cs="Arial"/>
          <w:color w:val="000000"/>
          <w:sz w:val="22"/>
          <w:szCs w:val="22"/>
        </w:rPr>
        <w:t>,</w:t>
      </w:r>
      <w:r w:rsidR="007300A5" w:rsidRPr="00CA0246">
        <w:rPr>
          <w:rFonts w:ascii="Arial" w:hAnsi="Arial" w:cs="Arial"/>
          <w:color w:val="000000"/>
          <w:sz w:val="22"/>
          <w:szCs w:val="22"/>
        </w:rPr>
        <w:t xml:space="preserve"> </w:t>
      </w:r>
      <w:r w:rsidR="00D956FA">
        <w:rPr>
          <w:rFonts w:ascii="Arial" w:hAnsi="Arial" w:cs="Arial"/>
          <w:color w:val="000000"/>
          <w:sz w:val="22"/>
          <w:szCs w:val="22"/>
        </w:rPr>
        <w:t>ensuring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all parties (including parents) are aware of any fi</w:t>
      </w:r>
      <w:r w:rsidR="0011210B" w:rsidRPr="00CA0246">
        <w:rPr>
          <w:rFonts w:ascii="Arial" w:hAnsi="Arial" w:cs="Arial"/>
          <w:color w:val="000000"/>
          <w:sz w:val="22"/>
          <w:szCs w:val="22"/>
        </w:rPr>
        <w:t>nancial obligations incurred by</w:t>
      </w:r>
      <w:r w:rsidRPr="00CA0246">
        <w:rPr>
          <w:rFonts w:ascii="Arial" w:hAnsi="Arial" w:cs="Arial"/>
          <w:color w:val="000000"/>
          <w:sz w:val="22"/>
          <w:szCs w:val="22"/>
        </w:rPr>
        <w:t xml:space="preserve"> taking part in the program. Any financial or fundraising assistance your club can provide to successful applicants </w:t>
      </w:r>
      <w:r w:rsidR="00A11EE0">
        <w:rPr>
          <w:rFonts w:ascii="Arial" w:hAnsi="Arial" w:cs="Arial"/>
          <w:color w:val="000000"/>
          <w:sz w:val="22"/>
          <w:szCs w:val="22"/>
        </w:rPr>
        <w:t>is greatly appreciated</w:t>
      </w:r>
      <w:r w:rsidRPr="00CA0246">
        <w:rPr>
          <w:rFonts w:ascii="Arial" w:hAnsi="Arial" w:cs="Arial"/>
          <w:color w:val="000000"/>
          <w:sz w:val="22"/>
          <w:szCs w:val="22"/>
        </w:rPr>
        <w:t>.</w:t>
      </w:r>
    </w:p>
    <w:p w14:paraId="1CFC5340" w14:textId="3FA9D6C8" w:rsidR="00332B4E" w:rsidRPr="00DC53DB" w:rsidRDefault="00332B4E" w:rsidP="00DC53DB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 w:rsidRPr="00CA024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Funding </w:t>
      </w:r>
      <w:r w:rsidR="001624A3" w:rsidRPr="00CA024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CA0246">
        <w:rPr>
          <w:rFonts w:ascii="Arial" w:hAnsi="Arial" w:cs="Arial"/>
          <w:b/>
          <w:bCs/>
          <w:color w:val="000000"/>
          <w:sz w:val="22"/>
          <w:szCs w:val="22"/>
        </w:rPr>
        <w:t>ssistance</w:t>
      </w:r>
    </w:p>
    <w:p w14:paraId="7591087E" w14:textId="04AD6C2B" w:rsidR="00CA0246" w:rsidRDefault="00CA0246" w:rsidP="00332B4E">
      <w:pPr>
        <w:pStyle w:val="NormalWeb"/>
        <w:shd w:val="clear" w:color="auto" w:fill="FFFFFF"/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NYSF may be offering scholarship and funding opportunities for applicants thanks to our </w:t>
      </w:r>
      <w:r w:rsidR="00A11EE0">
        <w:rPr>
          <w:rFonts w:ascii="Arial" w:hAnsi="Arial" w:cs="Arial"/>
          <w:color w:val="222222"/>
          <w:sz w:val="22"/>
          <w:szCs w:val="22"/>
        </w:rPr>
        <w:t xml:space="preserve">funding </w:t>
      </w:r>
      <w:r>
        <w:rPr>
          <w:rFonts w:ascii="Arial" w:hAnsi="Arial" w:cs="Arial"/>
          <w:color w:val="222222"/>
          <w:sz w:val="22"/>
          <w:szCs w:val="22"/>
        </w:rPr>
        <w:t xml:space="preserve">partners. Applicants will be informed </w:t>
      </w:r>
      <w:r w:rsidR="00A11EE0">
        <w:rPr>
          <w:rFonts w:ascii="Arial" w:hAnsi="Arial" w:cs="Arial"/>
          <w:color w:val="222222"/>
          <w:sz w:val="22"/>
          <w:szCs w:val="22"/>
        </w:rPr>
        <w:t xml:space="preserve">of available </w:t>
      </w:r>
      <w:r>
        <w:rPr>
          <w:rFonts w:ascii="Arial" w:hAnsi="Arial" w:cs="Arial"/>
          <w:color w:val="222222"/>
          <w:sz w:val="22"/>
          <w:szCs w:val="22"/>
        </w:rPr>
        <w:t>funding opportunities and will be encouraged to apply if suitable to them.</w:t>
      </w:r>
    </w:p>
    <w:p w14:paraId="31BF19B8" w14:textId="77777777" w:rsidR="00CA0246" w:rsidRDefault="00CA0246" w:rsidP="00332B4E">
      <w:pPr>
        <w:pStyle w:val="NormalWeb"/>
        <w:shd w:val="clear" w:color="auto" w:fill="FFFFFF"/>
        <w:spacing w:after="0"/>
        <w:rPr>
          <w:rFonts w:ascii="Arial" w:hAnsi="Arial" w:cs="Arial"/>
          <w:color w:val="222222"/>
          <w:sz w:val="22"/>
          <w:szCs w:val="22"/>
        </w:rPr>
      </w:pPr>
    </w:p>
    <w:p w14:paraId="1712898E" w14:textId="0377A07B" w:rsidR="00332B4E" w:rsidRPr="00A86B5A" w:rsidRDefault="00CA0246" w:rsidP="00332B4E">
      <w:pPr>
        <w:pStyle w:val="NormalWeb"/>
        <w:shd w:val="clear" w:color="auto" w:fill="FFFFFF"/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Scholarships and funding</w:t>
      </w:r>
      <w:r w:rsidR="00332B4E" w:rsidRPr="00A86B5A">
        <w:rPr>
          <w:rFonts w:ascii="Arial" w:hAnsi="Arial" w:cs="Arial"/>
          <w:color w:val="222222"/>
          <w:sz w:val="22"/>
          <w:szCs w:val="22"/>
        </w:rPr>
        <w:t xml:space="preserve"> </w:t>
      </w:r>
      <w:r w:rsidRPr="00A86B5A">
        <w:rPr>
          <w:rFonts w:ascii="Arial" w:hAnsi="Arial" w:cs="Arial"/>
          <w:color w:val="222222"/>
          <w:sz w:val="22"/>
          <w:szCs w:val="22"/>
        </w:rPr>
        <w:t>are</w:t>
      </w:r>
      <w:r w:rsidR="002C3C6C">
        <w:rPr>
          <w:rFonts w:ascii="Arial" w:hAnsi="Arial" w:cs="Arial"/>
          <w:color w:val="222222"/>
          <w:sz w:val="22"/>
          <w:szCs w:val="22"/>
        </w:rPr>
        <w:t xml:space="preserve"> awarded</w:t>
      </w:r>
      <w:r w:rsidR="00332B4E" w:rsidRPr="00A86B5A">
        <w:rPr>
          <w:rFonts w:ascii="Arial" w:hAnsi="Arial" w:cs="Arial"/>
          <w:color w:val="222222"/>
          <w:sz w:val="22"/>
          <w:szCs w:val="22"/>
        </w:rPr>
        <w:t xml:space="preserve"> as a reduction in</w:t>
      </w:r>
      <w:r w:rsidR="002C3C6C">
        <w:rPr>
          <w:rFonts w:ascii="Arial" w:hAnsi="Arial" w:cs="Arial"/>
          <w:color w:val="222222"/>
          <w:sz w:val="22"/>
          <w:szCs w:val="22"/>
        </w:rPr>
        <w:t xml:space="preserve"> the </w:t>
      </w:r>
      <w:r w:rsidR="00D8185E">
        <w:rPr>
          <w:rFonts w:ascii="Arial" w:hAnsi="Arial" w:cs="Arial"/>
          <w:color w:val="222222"/>
          <w:sz w:val="22"/>
          <w:szCs w:val="22"/>
        </w:rPr>
        <w:t>p</w:t>
      </w:r>
      <w:r w:rsidR="002C3C6C">
        <w:rPr>
          <w:rFonts w:ascii="Arial" w:hAnsi="Arial" w:cs="Arial"/>
          <w:color w:val="222222"/>
          <w:sz w:val="22"/>
          <w:szCs w:val="22"/>
        </w:rPr>
        <w:t xml:space="preserve">rogram </w:t>
      </w:r>
      <w:r w:rsidR="00D8185E">
        <w:rPr>
          <w:rFonts w:ascii="Arial" w:hAnsi="Arial" w:cs="Arial"/>
          <w:color w:val="222222"/>
          <w:sz w:val="22"/>
          <w:szCs w:val="22"/>
        </w:rPr>
        <w:t>f</w:t>
      </w:r>
      <w:r w:rsidR="002C3C6C">
        <w:rPr>
          <w:rFonts w:ascii="Arial" w:hAnsi="Arial" w:cs="Arial"/>
          <w:color w:val="222222"/>
          <w:sz w:val="22"/>
          <w:szCs w:val="22"/>
        </w:rPr>
        <w:t xml:space="preserve">ee, </w:t>
      </w:r>
      <w:r w:rsidR="00332B4E" w:rsidRPr="00A86B5A">
        <w:rPr>
          <w:rFonts w:ascii="Arial" w:hAnsi="Arial" w:cs="Arial"/>
          <w:color w:val="222222"/>
          <w:sz w:val="22"/>
          <w:szCs w:val="22"/>
        </w:rPr>
        <w:t xml:space="preserve">rather than being paid directly to the successful candidate or club. Further details </w:t>
      </w:r>
      <w:r w:rsidR="00A11EE0">
        <w:rPr>
          <w:rFonts w:ascii="Arial" w:hAnsi="Arial" w:cs="Arial"/>
          <w:color w:val="222222"/>
          <w:sz w:val="22"/>
          <w:szCs w:val="22"/>
        </w:rPr>
        <w:t>will be promoted on the NYSF</w:t>
      </w:r>
      <w:r w:rsidR="00332B4E" w:rsidRPr="00A86B5A">
        <w:rPr>
          <w:rFonts w:ascii="Arial" w:hAnsi="Arial" w:cs="Arial"/>
          <w:color w:val="222222"/>
          <w:sz w:val="22"/>
          <w:szCs w:val="22"/>
        </w:rPr>
        <w:t xml:space="preserve"> website</w:t>
      </w:r>
      <w:r w:rsidR="002C3C6C">
        <w:rPr>
          <w:rFonts w:ascii="Arial" w:hAnsi="Arial" w:cs="Arial"/>
          <w:color w:val="222222"/>
          <w:sz w:val="22"/>
          <w:szCs w:val="22"/>
        </w:rPr>
        <w:t>.</w:t>
      </w:r>
    </w:p>
    <w:p w14:paraId="3D33D51E" w14:textId="77777777" w:rsidR="00332B4E" w:rsidRPr="00B054A3" w:rsidRDefault="00332B4E" w:rsidP="00332B4E">
      <w:pPr>
        <w:pStyle w:val="NormalWeb"/>
        <w:shd w:val="clear" w:color="auto" w:fill="FFFFFF"/>
        <w:spacing w:after="0"/>
        <w:rPr>
          <w:sz w:val="22"/>
          <w:szCs w:val="22"/>
        </w:rPr>
      </w:pPr>
    </w:p>
    <w:p w14:paraId="0883B326" w14:textId="38AFEC41" w:rsidR="00332B4E" w:rsidRPr="00B054A3" w:rsidRDefault="00332B4E" w:rsidP="00332B4E">
      <w:pPr>
        <w:pStyle w:val="NormalWeb"/>
        <w:spacing w:after="200"/>
        <w:rPr>
          <w:rFonts w:ascii="Arial" w:hAnsi="Arial" w:cs="Arial"/>
          <w:sz w:val="22"/>
          <w:szCs w:val="22"/>
        </w:rPr>
      </w:pPr>
      <w:r w:rsidRPr="00B054A3">
        <w:rPr>
          <w:rFonts w:ascii="Arial" w:hAnsi="Arial" w:cs="Arial"/>
          <w:sz w:val="22"/>
          <w:szCs w:val="22"/>
        </w:rPr>
        <w:t xml:space="preserve">Further funding may also be available through </w:t>
      </w:r>
      <w:r w:rsidR="00A722E8" w:rsidRPr="00B054A3">
        <w:rPr>
          <w:rFonts w:ascii="Arial" w:hAnsi="Arial" w:cs="Arial"/>
          <w:sz w:val="22"/>
          <w:szCs w:val="22"/>
        </w:rPr>
        <w:t>the “Inspiring Australia</w:t>
      </w:r>
      <w:r w:rsidRPr="00B054A3">
        <w:rPr>
          <w:rFonts w:ascii="Arial" w:hAnsi="Arial" w:cs="Arial"/>
          <w:sz w:val="22"/>
          <w:szCs w:val="22"/>
        </w:rPr>
        <w:t>–Science Engagement Programme”. Further information is available at </w:t>
      </w:r>
      <w:hyperlink r:id="rId8" w:history="1">
        <w:r w:rsidR="0099386C" w:rsidRPr="00B054A3">
          <w:rPr>
            <w:rStyle w:val="Hyperlink"/>
            <w:rFonts w:ascii="Arial" w:hAnsi="Arial" w:cs="Arial"/>
            <w:color w:val="auto"/>
            <w:sz w:val="22"/>
            <w:szCs w:val="22"/>
          </w:rPr>
          <w:t>https://www.business.gov.au/assistance/inspiring-australia-science-engagement/student-sponsorship</w:t>
        </w:r>
      </w:hyperlink>
      <w:r w:rsidRPr="00B054A3">
        <w:rPr>
          <w:rFonts w:ascii="Arial" w:hAnsi="Arial" w:cs="Arial"/>
          <w:sz w:val="22"/>
          <w:szCs w:val="22"/>
        </w:rPr>
        <w:t xml:space="preserve">. Please note that at the time of writing this letter, applications for this funding are </w:t>
      </w:r>
      <w:r w:rsidRPr="00B054A3">
        <w:rPr>
          <w:rFonts w:ascii="Arial" w:hAnsi="Arial" w:cs="Arial"/>
          <w:i/>
          <w:sz w:val="22"/>
          <w:szCs w:val="22"/>
        </w:rPr>
        <w:t xml:space="preserve">closed. </w:t>
      </w:r>
      <w:r w:rsidRPr="00B054A3">
        <w:rPr>
          <w:rFonts w:ascii="Arial" w:hAnsi="Arial" w:cs="Arial"/>
          <w:sz w:val="22"/>
          <w:szCs w:val="22"/>
        </w:rPr>
        <w:t xml:space="preserve">Should they open again in the new financial year, </w:t>
      </w:r>
      <w:r w:rsidR="0099386C" w:rsidRPr="00B054A3">
        <w:rPr>
          <w:rFonts w:ascii="Arial" w:hAnsi="Arial" w:cs="Arial"/>
          <w:sz w:val="22"/>
          <w:szCs w:val="22"/>
        </w:rPr>
        <w:t>successful applicants</w:t>
      </w:r>
      <w:r w:rsidRPr="00B054A3">
        <w:rPr>
          <w:rFonts w:ascii="Arial" w:hAnsi="Arial" w:cs="Arial"/>
          <w:sz w:val="22"/>
          <w:szCs w:val="22"/>
        </w:rPr>
        <w:t xml:space="preserve"> for the NYSF </w:t>
      </w:r>
      <w:r w:rsidRPr="00B054A3">
        <w:rPr>
          <w:rFonts w:ascii="Arial" w:hAnsi="Arial" w:cs="Arial"/>
          <w:i/>
          <w:sz w:val="22"/>
          <w:szCs w:val="22"/>
        </w:rPr>
        <w:t xml:space="preserve">may </w:t>
      </w:r>
      <w:r w:rsidRPr="00B054A3">
        <w:rPr>
          <w:rFonts w:ascii="Arial" w:hAnsi="Arial" w:cs="Arial"/>
          <w:sz w:val="22"/>
          <w:szCs w:val="22"/>
        </w:rPr>
        <w:t>apply. The funding is currently not available to individuals</w:t>
      </w:r>
      <w:r w:rsidR="0087023A">
        <w:rPr>
          <w:rFonts w:ascii="Arial" w:hAnsi="Arial" w:cs="Arial"/>
          <w:sz w:val="22"/>
          <w:szCs w:val="22"/>
        </w:rPr>
        <w:t xml:space="preserve"> </w:t>
      </w:r>
      <w:r w:rsidR="00A722E8" w:rsidRPr="00B054A3">
        <w:rPr>
          <w:rFonts w:ascii="Arial" w:hAnsi="Arial" w:cs="Arial"/>
          <w:sz w:val="22"/>
          <w:szCs w:val="22"/>
        </w:rPr>
        <w:t>–</w:t>
      </w:r>
      <w:r w:rsidR="0087023A">
        <w:rPr>
          <w:rFonts w:ascii="Arial" w:hAnsi="Arial" w:cs="Arial"/>
          <w:sz w:val="22"/>
          <w:szCs w:val="22"/>
        </w:rPr>
        <w:t xml:space="preserve"> </w:t>
      </w:r>
      <w:r w:rsidRPr="00B054A3">
        <w:rPr>
          <w:rFonts w:ascii="Arial" w:hAnsi="Arial" w:cs="Arial"/>
          <w:sz w:val="22"/>
          <w:szCs w:val="22"/>
        </w:rPr>
        <w:t>only organisations, such as Rotary. Please direct any questions about this funding to the</w:t>
      </w:r>
      <w:r w:rsidR="008D11A4">
        <w:rPr>
          <w:rFonts w:ascii="Arial" w:hAnsi="Arial" w:cs="Arial"/>
          <w:sz w:val="22"/>
          <w:szCs w:val="22"/>
        </w:rPr>
        <w:t xml:space="preserve"> relevant government department.</w:t>
      </w:r>
    </w:p>
    <w:p w14:paraId="3A66F273" w14:textId="77777777" w:rsidR="00332B4E" w:rsidRPr="00A86B5A" w:rsidRDefault="00332B4E" w:rsidP="00332B4E">
      <w:pPr>
        <w:pStyle w:val="NormalWeb"/>
        <w:spacing w:after="200"/>
        <w:outlineLvl w:val="0"/>
        <w:rPr>
          <w:sz w:val="22"/>
          <w:szCs w:val="22"/>
        </w:rPr>
      </w:pP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 xml:space="preserve">NYSF Contacting your </w:t>
      </w:r>
      <w:r w:rsidR="001624A3" w:rsidRPr="00A86B5A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A86B5A">
        <w:rPr>
          <w:rFonts w:ascii="Arial" w:hAnsi="Arial" w:cs="Arial"/>
          <w:b/>
          <w:bCs/>
          <w:color w:val="000000"/>
          <w:sz w:val="22"/>
          <w:szCs w:val="22"/>
        </w:rPr>
        <w:t>lub</w:t>
      </w:r>
    </w:p>
    <w:p w14:paraId="1A6FF488" w14:textId="76D66774" w:rsidR="00332B4E" w:rsidRPr="00A86B5A" w:rsidRDefault="002C3C6C" w:rsidP="00332B4E">
      <w:pPr>
        <w:pStyle w:val="NormalWeb"/>
        <w:spacing w:after="200"/>
        <w:rPr>
          <w:sz w:val="22"/>
          <w:szCs w:val="22"/>
        </w:rPr>
      </w:pPr>
      <w:r w:rsidRPr="002C3C6C">
        <w:rPr>
          <w:rFonts w:ascii="Arial" w:hAnsi="Arial" w:cs="Arial"/>
          <w:i/>
          <w:color w:val="000000"/>
          <w:sz w:val="22"/>
          <w:szCs w:val="22"/>
        </w:rPr>
        <w:t>W</w:t>
      </w:r>
      <w:r w:rsidR="00A11EE0">
        <w:rPr>
          <w:rFonts w:ascii="Arial" w:hAnsi="Arial" w:cs="Arial"/>
          <w:i/>
          <w:color w:val="000000"/>
          <w:sz w:val="22"/>
          <w:szCs w:val="22"/>
        </w:rPr>
        <w:t xml:space="preserve">hen students apply, we will be encouraging them to provide their endorsing </w:t>
      </w:r>
      <w:r w:rsidR="00A722E8" w:rsidRPr="002C3C6C">
        <w:rPr>
          <w:rFonts w:ascii="Arial" w:hAnsi="Arial" w:cs="Arial"/>
          <w:i/>
          <w:color w:val="000000"/>
          <w:sz w:val="22"/>
          <w:szCs w:val="22"/>
        </w:rPr>
        <w:t>C</w:t>
      </w:r>
      <w:r w:rsidR="00332B4E" w:rsidRPr="002C3C6C">
        <w:rPr>
          <w:rFonts w:ascii="Arial" w:hAnsi="Arial" w:cs="Arial"/>
          <w:i/>
          <w:color w:val="000000"/>
          <w:sz w:val="22"/>
          <w:szCs w:val="22"/>
        </w:rPr>
        <w:t xml:space="preserve">lub’s </w:t>
      </w:r>
      <w:r w:rsidR="00A11EE0">
        <w:rPr>
          <w:rFonts w:ascii="Arial" w:hAnsi="Arial" w:cs="Arial"/>
          <w:i/>
          <w:color w:val="000000"/>
          <w:sz w:val="22"/>
          <w:szCs w:val="22"/>
        </w:rPr>
        <w:t>contact details, particularly an</w:t>
      </w:r>
      <w:r w:rsidR="0087023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2B4E" w:rsidRPr="002C3C6C">
        <w:rPr>
          <w:rFonts w:ascii="Arial" w:hAnsi="Arial" w:cs="Arial"/>
          <w:i/>
          <w:color w:val="000000"/>
          <w:sz w:val="22"/>
          <w:szCs w:val="22"/>
        </w:rPr>
        <w:t>email address</w:t>
      </w:r>
      <w:r w:rsidRPr="002C3C6C">
        <w:rPr>
          <w:rFonts w:ascii="Arial" w:hAnsi="Arial" w:cs="Arial"/>
          <w:i/>
          <w:color w:val="000000"/>
          <w:sz w:val="22"/>
          <w:szCs w:val="22"/>
        </w:rPr>
        <w:t>.</w:t>
      </w:r>
      <w:r w:rsidR="006D6FF3">
        <w:rPr>
          <w:rFonts w:ascii="Arial" w:hAnsi="Arial" w:cs="Arial"/>
          <w:color w:val="000000"/>
          <w:sz w:val="22"/>
          <w:szCs w:val="22"/>
        </w:rPr>
        <w:t xml:space="preserve"> 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>We will always be willing to send hard copies of brochures as handouts for schools or meetings</w:t>
      </w:r>
      <w:r w:rsidR="00B4235C">
        <w:rPr>
          <w:rFonts w:ascii="Arial" w:hAnsi="Arial" w:cs="Arial"/>
          <w:color w:val="000000"/>
          <w:sz w:val="22"/>
          <w:szCs w:val="22"/>
        </w:rPr>
        <w:t xml:space="preserve"> but are aiming to move all other communication to email rather than post</w:t>
      </w:r>
      <w:r w:rsidR="006D6FF3">
        <w:rPr>
          <w:rFonts w:ascii="Arial" w:hAnsi="Arial" w:cs="Arial"/>
          <w:color w:val="000000"/>
          <w:sz w:val="22"/>
          <w:szCs w:val="22"/>
        </w:rPr>
        <w:t>, due to the significant cost of postage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. </w:t>
      </w:r>
      <w:r w:rsidR="00A11EE0">
        <w:rPr>
          <w:rFonts w:ascii="Arial" w:hAnsi="Arial" w:cs="Arial"/>
          <w:color w:val="000000"/>
          <w:sz w:val="22"/>
          <w:szCs w:val="22"/>
        </w:rPr>
        <w:t>We also ask that Club’s provide their</w:t>
      </w:r>
      <w:r w:rsidR="00122CF8">
        <w:rPr>
          <w:rFonts w:ascii="Arial" w:hAnsi="Arial" w:cs="Arial"/>
          <w:color w:val="000000"/>
          <w:sz w:val="22"/>
          <w:szCs w:val="22"/>
        </w:rPr>
        <w:t xml:space="preserve"> correct</w:t>
      </w:r>
      <w:r w:rsidR="00F66A77">
        <w:rPr>
          <w:rFonts w:ascii="Arial" w:hAnsi="Arial" w:cs="Arial"/>
          <w:color w:val="000000"/>
          <w:sz w:val="22"/>
          <w:szCs w:val="22"/>
        </w:rPr>
        <w:t xml:space="preserve"> email</w:t>
      </w:r>
      <w:r w:rsidR="00122CF8">
        <w:rPr>
          <w:rFonts w:ascii="Arial" w:hAnsi="Arial" w:cs="Arial"/>
          <w:color w:val="000000"/>
          <w:sz w:val="22"/>
          <w:szCs w:val="22"/>
        </w:rPr>
        <w:t xml:space="preserve"> </w:t>
      </w:r>
      <w:r w:rsidR="00A11EE0">
        <w:rPr>
          <w:rFonts w:ascii="Arial" w:hAnsi="Arial" w:cs="Arial"/>
          <w:color w:val="000000"/>
          <w:sz w:val="22"/>
          <w:szCs w:val="22"/>
        </w:rPr>
        <w:t xml:space="preserve">address </w:t>
      </w:r>
      <w:r w:rsidR="00122CF8">
        <w:rPr>
          <w:rFonts w:ascii="Arial" w:hAnsi="Arial" w:cs="Arial"/>
          <w:color w:val="000000"/>
          <w:sz w:val="22"/>
          <w:szCs w:val="22"/>
        </w:rPr>
        <w:t xml:space="preserve">to </w:t>
      </w:r>
      <w:hyperlink r:id="rId9" w:history="1">
        <w:r w:rsidR="00D8185E" w:rsidRPr="00C679A0">
          <w:rPr>
            <w:rStyle w:val="Hyperlink"/>
            <w:rFonts w:ascii="Arial" w:hAnsi="Arial" w:cs="Arial"/>
            <w:sz w:val="22"/>
            <w:szCs w:val="22"/>
          </w:rPr>
          <w:t>nysf@nysf.edu.au</w:t>
        </w:r>
      </w:hyperlink>
      <w:r w:rsidR="00D8185E">
        <w:rPr>
          <w:rFonts w:ascii="Arial" w:hAnsi="Arial" w:cs="Arial"/>
          <w:color w:val="000000"/>
          <w:sz w:val="22"/>
          <w:szCs w:val="22"/>
        </w:rPr>
        <w:t>, if you have not already done so.</w:t>
      </w:r>
    </w:p>
    <w:p w14:paraId="5404B536" w14:textId="3CD621A8" w:rsidR="00332B4E" w:rsidRPr="00A86B5A" w:rsidRDefault="00332B4E" w:rsidP="00332B4E">
      <w:pPr>
        <w:pStyle w:val="NormalWeb"/>
        <w:spacing w:after="200"/>
        <w:rPr>
          <w:sz w:val="22"/>
          <w:szCs w:val="22"/>
        </w:rPr>
      </w:pPr>
      <w:r w:rsidRPr="00A86B5A">
        <w:rPr>
          <w:rFonts w:ascii="Arial" w:hAnsi="Arial" w:cs="Arial"/>
          <w:color w:val="000000"/>
          <w:sz w:val="22"/>
          <w:szCs w:val="22"/>
        </w:rPr>
        <w:t xml:space="preserve">The NYSF acknowledges and values Rotary’s generous support and promotion in local communities. You may like to know that over the past five years, </w:t>
      </w:r>
      <w:r w:rsidR="00CA0246">
        <w:rPr>
          <w:rFonts w:ascii="Arial" w:hAnsi="Arial" w:cs="Arial"/>
          <w:color w:val="000000"/>
          <w:sz w:val="22"/>
          <w:szCs w:val="22"/>
        </w:rPr>
        <w:t>35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% of NYSF participants have come from remote and regional parts of Australia, no doubt </w:t>
      </w:r>
      <w:r w:rsidR="002C3C6C">
        <w:rPr>
          <w:rFonts w:ascii="Arial" w:hAnsi="Arial" w:cs="Arial"/>
          <w:color w:val="000000"/>
          <w:sz w:val="22"/>
          <w:szCs w:val="22"/>
        </w:rPr>
        <w:t>thanks</w:t>
      </w:r>
      <w:r w:rsidRPr="00A86B5A">
        <w:rPr>
          <w:rFonts w:ascii="Arial" w:hAnsi="Arial" w:cs="Arial"/>
          <w:color w:val="000000"/>
          <w:sz w:val="22"/>
          <w:szCs w:val="22"/>
        </w:rPr>
        <w:t xml:space="preserve"> to the unique relationship that the NYSF holds with Rotary clubs across the country. We look forward </w:t>
      </w:r>
      <w:r w:rsidR="001624A3" w:rsidRPr="00A86B5A">
        <w:rPr>
          <w:rFonts w:ascii="Arial" w:hAnsi="Arial" w:cs="Arial"/>
          <w:color w:val="000000"/>
          <w:sz w:val="22"/>
          <w:szCs w:val="22"/>
        </w:rPr>
        <w:t xml:space="preserve">to </w:t>
      </w:r>
      <w:r w:rsidR="006D6FF3">
        <w:rPr>
          <w:rFonts w:ascii="Arial" w:hAnsi="Arial" w:cs="Arial"/>
          <w:color w:val="000000"/>
          <w:sz w:val="22"/>
          <w:szCs w:val="22"/>
        </w:rPr>
        <w:t xml:space="preserve">continuing to work with you and to </w:t>
      </w:r>
      <w:r w:rsidR="001624A3" w:rsidRPr="00A86B5A">
        <w:rPr>
          <w:rFonts w:ascii="Arial" w:hAnsi="Arial" w:cs="Arial"/>
          <w:color w:val="000000"/>
          <w:sz w:val="22"/>
          <w:szCs w:val="22"/>
        </w:rPr>
        <w:t>welcoming students from your area</w:t>
      </w:r>
      <w:r w:rsidR="00A722E8">
        <w:rPr>
          <w:rFonts w:ascii="Arial" w:hAnsi="Arial" w:cs="Arial"/>
          <w:color w:val="000000"/>
          <w:sz w:val="22"/>
          <w:szCs w:val="22"/>
        </w:rPr>
        <w:t>.</w:t>
      </w:r>
    </w:p>
    <w:p w14:paraId="53A8AE1C" w14:textId="1F1B02CE" w:rsidR="00332B4E" w:rsidRPr="00A86B5A" w:rsidRDefault="002C3C6C" w:rsidP="00332B4E">
      <w:pPr>
        <w:pStyle w:val="NormalWeb"/>
        <w:spacing w:after="20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you have any questions</w:t>
      </w:r>
      <w:r w:rsidR="00D956FA">
        <w:rPr>
          <w:rFonts w:ascii="Arial" w:hAnsi="Arial" w:cs="Arial"/>
          <w:color w:val="000000"/>
          <w:sz w:val="22"/>
          <w:szCs w:val="22"/>
        </w:rPr>
        <w:t>,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 xml:space="preserve"> please contact the NYSF office on 02 6125 2777 or </w:t>
      </w:r>
      <w:r w:rsidR="00332B4E" w:rsidRPr="00A86B5A">
        <w:rPr>
          <w:rFonts w:ascii="Arial" w:hAnsi="Arial" w:cs="Arial"/>
          <w:sz w:val="22"/>
          <w:szCs w:val="22"/>
        </w:rPr>
        <w:t>nysf@nysf.edu.au</w:t>
      </w:r>
      <w:r w:rsidR="001624A3" w:rsidRPr="00A86B5A">
        <w:rPr>
          <w:rFonts w:ascii="Arial" w:hAnsi="Arial" w:cs="Arial"/>
          <w:color w:val="000000"/>
          <w:sz w:val="22"/>
          <w:szCs w:val="22"/>
        </w:rPr>
        <w:t>. You can read more about NYSF</w:t>
      </w:r>
      <w:r>
        <w:rPr>
          <w:rFonts w:ascii="Arial" w:hAnsi="Arial" w:cs="Arial"/>
          <w:color w:val="000000"/>
          <w:sz w:val="22"/>
          <w:szCs w:val="22"/>
        </w:rPr>
        <w:t xml:space="preserve"> activities at </w:t>
      </w:r>
      <w:r w:rsidR="00332B4E" w:rsidRPr="00A86B5A">
        <w:rPr>
          <w:rFonts w:ascii="Arial" w:hAnsi="Arial" w:cs="Arial"/>
          <w:color w:val="000000"/>
          <w:sz w:val="22"/>
          <w:szCs w:val="22"/>
        </w:rPr>
        <w:t>https://www.nysf.edu.au/news/</w:t>
      </w:r>
    </w:p>
    <w:p w14:paraId="092C4BAE" w14:textId="77777777" w:rsidR="00332B4E" w:rsidRPr="00BC44F6" w:rsidRDefault="00332B4E" w:rsidP="00332B4E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 w:rsidRPr="00BC44F6">
        <w:rPr>
          <w:rFonts w:ascii="Arial" w:hAnsi="Arial" w:cs="Arial"/>
          <w:color w:val="000000"/>
          <w:sz w:val="22"/>
          <w:szCs w:val="22"/>
        </w:rPr>
        <w:t xml:space="preserve">Yours sincerely, </w:t>
      </w:r>
    </w:p>
    <w:p w14:paraId="23BF6DE0" w14:textId="6361BF82" w:rsidR="003B1D5F" w:rsidRDefault="003B1D5F" w:rsidP="005C3327">
      <w:pPr>
        <w:pStyle w:val="NormalWeb"/>
        <w:spacing w:after="20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/>
          <w:noProof/>
        </w:rPr>
        <w:drawing>
          <wp:inline distT="0" distB="0" distL="0" distR="0" wp14:anchorId="4C66B285" wp14:editId="1ADB8736">
            <wp:extent cx="1257300" cy="737791"/>
            <wp:effectExtent l="0" t="0" r="0" b="0"/>
            <wp:docPr id="10" name="Picture 10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111" cy="74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F421" w14:textId="45DF54A7" w:rsidR="00BC08BF" w:rsidRPr="00A86B5A" w:rsidRDefault="00BC44F6" w:rsidP="005C3327">
      <w:pPr>
        <w:pStyle w:val="NormalWeb"/>
        <w:spacing w:after="200"/>
        <w:rPr>
          <w:sz w:val="22"/>
          <w:szCs w:val="22"/>
        </w:rPr>
      </w:pPr>
      <w:r w:rsidRPr="00BC44F6">
        <w:rPr>
          <w:rFonts w:ascii="Arial" w:hAnsi="Arial" w:cs="Arial"/>
          <w:color w:val="000000"/>
          <w:sz w:val="22"/>
          <w:szCs w:val="22"/>
        </w:rPr>
        <w:t>Dr Melanie Bagg</w:t>
      </w:r>
      <w:r w:rsidR="00332B4E" w:rsidRPr="00BC44F6">
        <w:rPr>
          <w:rFonts w:ascii="Arial" w:hAnsi="Arial" w:cs="Arial"/>
          <w:color w:val="000000"/>
          <w:sz w:val="22"/>
          <w:szCs w:val="22"/>
        </w:rPr>
        <w:t xml:space="preserve"> </w:t>
      </w:r>
      <w:r w:rsidR="00332B4E" w:rsidRPr="00BC44F6">
        <w:rPr>
          <w:sz w:val="22"/>
          <w:szCs w:val="22"/>
        </w:rPr>
        <w:br/>
      </w:r>
      <w:r w:rsidR="00332B4E" w:rsidRPr="00BC44F6">
        <w:rPr>
          <w:rFonts w:ascii="Arial" w:hAnsi="Arial" w:cs="Arial"/>
          <w:color w:val="000000"/>
          <w:sz w:val="22"/>
          <w:szCs w:val="22"/>
        </w:rPr>
        <w:t>Chief Executive Officer</w:t>
      </w:r>
    </w:p>
    <w:sectPr w:rsidR="00BC08BF" w:rsidRPr="00A86B5A" w:rsidSect="002738CD">
      <w:footerReference w:type="default" r:id="rId11"/>
      <w:headerReference w:type="first" r:id="rId12"/>
      <w:footerReference w:type="first" r:id="rId13"/>
      <w:pgSz w:w="11906" w:h="16838" w:code="9"/>
      <w:pgMar w:top="1440" w:right="851" w:bottom="1440" w:left="851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CB90" w14:textId="77777777" w:rsidR="00460ED8" w:rsidRDefault="00460ED8" w:rsidP="00221F4B">
      <w:pPr>
        <w:spacing w:after="0" w:line="240" w:lineRule="auto"/>
      </w:pPr>
      <w:r>
        <w:separator/>
      </w:r>
    </w:p>
  </w:endnote>
  <w:endnote w:type="continuationSeparator" w:id="0">
    <w:p w14:paraId="7B3CFA9E" w14:textId="77777777" w:rsidR="00460ED8" w:rsidRDefault="00460ED8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336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D046C" w14:textId="77777777" w:rsidR="00460ED8" w:rsidRDefault="00460ED8" w:rsidP="00206E70">
        <w:pPr>
          <w:pStyle w:val="Footer"/>
        </w:pPr>
        <w:r w:rsidRPr="009174A9"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07C380DB" wp14:editId="72330EEC">
              <wp:simplePos x="0" y="0"/>
              <wp:positionH relativeFrom="page">
                <wp:posOffset>360045</wp:posOffset>
              </wp:positionH>
              <wp:positionV relativeFrom="page">
                <wp:posOffset>9705917</wp:posOffset>
              </wp:positionV>
              <wp:extent cx="6839585" cy="604520"/>
              <wp:effectExtent l="0" t="0" r="0" b="5080"/>
              <wp:wrapNone/>
              <wp:docPr id="1" name="Picture 1" descr="D:\Rochelle\Rochelles Clients\Paper Monkey\0151208_J2684 -NYSF letterhead\J2684 - NYSF letterhead V2 Folder\J2684 - NYSF letterhead V2 Folder\Archive\P2 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Rochelle\Rochelles Clients\Paper Monkey\0151208_J2684 -NYSF letterhead\J2684 - NYSF letterhead V2 Folder\J2684 - NYSF letterhead V2 Folder\Archive\P2 foo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395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4DF8" w14:textId="77777777" w:rsidR="00460ED8" w:rsidRDefault="00460ED8">
    <w:pPr>
      <w:pStyle w:val="Footer"/>
    </w:pPr>
    <w:r w:rsidRPr="00CC444C"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32E57749" wp14:editId="281DEAB0">
          <wp:simplePos x="0" y="0"/>
          <wp:positionH relativeFrom="page">
            <wp:posOffset>360045</wp:posOffset>
          </wp:positionH>
          <wp:positionV relativeFrom="page">
            <wp:posOffset>9337040</wp:posOffset>
          </wp:positionV>
          <wp:extent cx="6840000" cy="1155600"/>
          <wp:effectExtent l="0" t="0" r="0" b="698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ochelle\Rochelles Clients\Paper Monkey\0151208_J2684 -NYSF letterhead\J2684 - NYSF letterhead V2 Folder\J2684 - NYSF letterhead V2 Folder\Archive\P1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1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009F4" w14:textId="77777777" w:rsidR="00460ED8" w:rsidRDefault="00460ED8" w:rsidP="00221F4B">
      <w:pPr>
        <w:spacing w:after="0" w:line="240" w:lineRule="auto"/>
      </w:pPr>
      <w:r>
        <w:separator/>
      </w:r>
    </w:p>
  </w:footnote>
  <w:footnote w:type="continuationSeparator" w:id="0">
    <w:p w14:paraId="3DA3626A" w14:textId="77777777" w:rsidR="00460ED8" w:rsidRDefault="00460ED8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8DE2" w14:textId="2B8502B5" w:rsidR="00460ED8" w:rsidRDefault="00460ED8" w:rsidP="008A1FA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8C59FF7" wp14:editId="1BAC69B7">
          <wp:extent cx="2163849" cy="632136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YSF logo Navy on white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038" cy="6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946B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90D0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FAF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865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CCCD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AAE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CEB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088100E"/>
    <w:multiLevelType w:val="multilevel"/>
    <w:tmpl w:val="9EE42D52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4" w15:restartNumberingAfterBreak="0">
    <w:nsid w:val="441E6914"/>
    <w:multiLevelType w:val="hybridMultilevel"/>
    <w:tmpl w:val="04987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mailMerge>
    <w:mainDocumentType w:val="formLetters"/>
    <w:linkToQuery/>
    <w:dataType w:val="textFile"/>
    <w:query w:val="SELECT * FROM /Users/adeline/Downloads/Rotary postal addresses v3.xlsx"/>
    <w:activeRecord w:val="2"/>
  </w:mailMerge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4E"/>
    <w:rsid w:val="000460BD"/>
    <w:rsid w:val="0007758D"/>
    <w:rsid w:val="000B30E3"/>
    <w:rsid w:val="000E67D3"/>
    <w:rsid w:val="0010200E"/>
    <w:rsid w:val="0011210B"/>
    <w:rsid w:val="00114748"/>
    <w:rsid w:val="00122CF8"/>
    <w:rsid w:val="001624A3"/>
    <w:rsid w:val="0017471D"/>
    <w:rsid w:val="001B2998"/>
    <w:rsid w:val="001C2974"/>
    <w:rsid w:val="001C386C"/>
    <w:rsid w:val="00206E70"/>
    <w:rsid w:val="00221F4B"/>
    <w:rsid w:val="002608FA"/>
    <w:rsid w:val="00264A13"/>
    <w:rsid w:val="002738CD"/>
    <w:rsid w:val="0029462B"/>
    <w:rsid w:val="002C3C6C"/>
    <w:rsid w:val="002E16F2"/>
    <w:rsid w:val="002E6681"/>
    <w:rsid w:val="00313849"/>
    <w:rsid w:val="00332B4E"/>
    <w:rsid w:val="00362A2F"/>
    <w:rsid w:val="00364787"/>
    <w:rsid w:val="00365ABC"/>
    <w:rsid w:val="00381851"/>
    <w:rsid w:val="003B1D5F"/>
    <w:rsid w:val="003F0F0D"/>
    <w:rsid w:val="00410DEA"/>
    <w:rsid w:val="00426F9A"/>
    <w:rsid w:val="00460ED8"/>
    <w:rsid w:val="00474CAB"/>
    <w:rsid w:val="004A57C8"/>
    <w:rsid w:val="004C3BAF"/>
    <w:rsid w:val="00584212"/>
    <w:rsid w:val="00585E06"/>
    <w:rsid w:val="00587AA9"/>
    <w:rsid w:val="005B227F"/>
    <w:rsid w:val="005B45ED"/>
    <w:rsid w:val="005C3327"/>
    <w:rsid w:val="006D34C2"/>
    <w:rsid w:val="006D6FF3"/>
    <w:rsid w:val="006E0AF3"/>
    <w:rsid w:val="006E1D13"/>
    <w:rsid w:val="006F12FF"/>
    <w:rsid w:val="006F5865"/>
    <w:rsid w:val="00721A18"/>
    <w:rsid w:val="007300A5"/>
    <w:rsid w:val="007660A8"/>
    <w:rsid w:val="007B1493"/>
    <w:rsid w:val="007E097D"/>
    <w:rsid w:val="00810D29"/>
    <w:rsid w:val="00860B43"/>
    <w:rsid w:val="0087023A"/>
    <w:rsid w:val="00887CFD"/>
    <w:rsid w:val="0089170A"/>
    <w:rsid w:val="008A1FA0"/>
    <w:rsid w:val="008A4C32"/>
    <w:rsid w:val="008A72D2"/>
    <w:rsid w:val="008D11A4"/>
    <w:rsid w:val="008F2675"/>
    <w:rsid w:val="009174A9"/>
    <w:rsid w:val="00925E57"/>
    <w:rsid w:val="00934C3F"/>
    <w:rsid w:val="00937F08"/>
    <w:rsid w:val="00951765"/>
    <w:rsid w:val="0099386C"/>
    <w:rsid w:val="009A24EC"/>
    <w:rsid w:val="00A01AD1"/>
    <w:rsid w:val="00A02F70"/>
    <w:rsid w:val="00A11EE0"/>
    <w:rsid w:val="00A641FB"/>
    <w:rsid w:val="00A722E8"/>
    <w:rsid w:val="00A86B5A"/>
    <w:rsid w:val="00A97E3B"/>
    <w:rsid w:val="00AC7785"/>
    <w:rsid w:val="00AF01B5"/>
    <w:rsid w:val="00B054A3"/>
    <w:rsid w:val="00B33F68"/>
    <w:rsid w:val="00B4235C"/>
    <w:rsid w:val="00B502A4"/>
    <w:rsid w:val="00B638BD"/>
    <w:rsid w:val="00B87367"/>
    <w:rsid w:val="00B944FB"/>
    <w:rsid w:val="00BC08BF"/>
    <w:rsid w:val="00BC44F6"/>
    <w:rsid w:val="00BC6FFE"/>
    <w:rsid w:val="00C73263"/>
    <w:rsid w:val="00CA0246"/>
    <w:rsid w:val="00CC1BE5"/>
    <w:rsid w:val="00CC444C"/>
    <w:rsid w:val="00CC5C90"/>
    <w:rsid w:val="00D10A01"/>
    <w:rsid w:val="00D119DE"/>
    <w:rsid w:val="00D61AAE"/>
    <w:rsid w:val="00D8185E"/>
    <w:rsid w:val="00D956FA"/>
    <w:rsid w:val="00DA58CF"/>
    <w:rsid w:val="00DA725B"/>
    <w:rsid w:val="00DB3D5F"/>
    <w:rsid w:val="00DC53DB"/>
    <w:rsid w:val="00E04BBC"/>
    <w:rsid w:val="00E466F9"/>
    <w:rsid w:val="00E53F52"/>
    <w:rsid w:val="00E6584A"/>
    <w:rsid w:val="00E705B3"/>
    <w:rsid w:val="00E95A7B"/>
    <w:rsid w:val="00ED204F"/>
    <w:rsid w:val="00F25962"/>
    <w:rsid w:val="00F66A77"/>
    <w:rsid w:val="00F70C62"/>
    <w:rsid w:val="00F77C5C"/>
    <w:rsid w:val="00F81150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EC11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13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332B4E"/>
    <w:pPr>
      <w:spacing w:after="20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06E70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2938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E70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color w:val="09293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F4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929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4A57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141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A57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4141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A57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A57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A5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E70"/>
    <w:rPr>
      <w:rFonts w:asciiTheme="majorHAnsi" w:eastAsiaTheme="majorEastAsia" w:hAnsiTheme="majorHAnsi" w:cstheme="majorBidi"/>
      <w:b/>
      <w:bCs/>
      <w:color w:val="092938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E70"/>
    <w:rPr>
      <w:rFonts w:asciiTheme="majorHAnsi" w:eastAsiaTheme="majorEastAsia" w:hAnsiTheme="majorHAnsi" w:cstheme="majorBidi"/>
      <w:bCs/>
      <w:color w:val="09293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F4B"/>
    <w:rPr>
      <w:rFonts w:asciiTheme="majorHAnsi" w:eastAsiaTheme="majorEastAsia" w:hAnsiTheme="majorHAnsi" w:cstheme="majorBidi"/>
      <w:bCs/>
      <w:i/>
      <w:noProof w:val="0"/>
      <w:lang w:val="en-AU"/>
    </w:rPr>
  </w:style>
  <w:style w:type="paragraph" w:customStyle="1" w:styleId="Body">
    <w:name w:val="Body"/>
    <w:basedOn w:val="Normal"/>
    <w:semiHidden/>
    <w:qFormat/>
    <w:rsid w:val="00E04BBC"/>
    <w:pPr>
      <w:spacing w:before="120" w:after="113" w:line="240" w:lineRule="atLeast"/>
    </w:pPr>
    <w:rPr>
      <w:rFonts w:ascii="Helvetica" w:hAnsi="Helvetica"/>
    </w:rPr>
  </w:style>
  <w:style w:type="paragraph" w:customStyle="1" w:styleId="BodyBold">
    <w:name w:val="Body Bold"/>
    <w:basedOn w:val="Body"/>
    <w:semiHidden/>
    <w:qFormat/>
    <w:rsid w:val="003F0F0D"/>
    <w:rPr>
      <w:b/>
    </w:rPr>
  </w:style>
  <w:style w:type="paragraph" w:customStyle="1" w:styleId="BodyBullet1">
    <w:name w:val="Body Bullet 1"/>
    <w:basedOn w:val="Normal"/>
    <w:uiPriority w:val="16"/>
    <w:qFormat/>
    <w:rsid w:val="008A72D2"/>
    <w:pPr>
      <w:numPr>
        <w:numId w:val="1"/>
      </w:numPr>
      <w:spacing w:after="113" w:line="240" w:lineRule="atLeast"/>
      <w:ind w:left="714" w:hanging="357"/>
      <w:contextualSpacing/>
    </w:pPr>
    <w:rPr>
      <w:rFonts w:ascii="Helvetica" w:hAnsi="Helvetica"/>
    </w:rPr>
  </w:style>
  <w:style w:type="paragraph" w:customStyle="1" w:styleId="BodyBullet2">
    <w:name w:val="Body Bullet 2"/>
    <w:basedOn w:val="BodyBullet1"/>
    <w:uiPriority w:val="16"/>
    <w:qFormat/>
    <w:rsid w:val="008A72D2"/>
    <w:pPr>
      <w:numPr>
        <w:numId w:val="2"/>
      </w:numPr>
      <w:ind w:hanging="357"/>
    </w:pPr>
  </w:style>
  <w:style w:type="paragraph" w:customStyle="1" w:styleId="SubHeading">
    <w:name w:val="Sub Heading"/>
    <w:basedOn w:val="Normal"/>
    <w:uiPriority w:val="10"/>
    <w:qFormat/>
    <w:rsid w:val="000460BD"/>
    <w:pPr>
      <w:numPr>
        <w:ilvl w:val="4"/>
        <w:numId w:val="7"/>
      </w:numPr>
      <w:spacing w:before="240" w:after="113" w:line="240" w:lineRule="atLeast"/>
    </w:pPr>
    <w:rPr>
      <w:rFonts w:ascii="Helvetica" w:hAnsi="Helvetica"/>
      <w:b/>
    </w:rPr>
  </w:style>
  <w:style w:type="character" w:customStyle="1" w:styleId="BoldCharacter">
    <w:name w:val="Bold Character"/>
    <w:basedOn w:val="DefaultParagraphFont"/>
    <w:uiPriority w:val="1"/>
    <w:semiHidden/>
    <w:qFormat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uiPriority w:val="1"/>
    <w:semiHidden/>
    <w:qFormat/>
    <w:rsid w:val="003F0F0D"/>
    <w:rPr>
      <w:i/>
      <w:noProof w:val="0"/>
      <w:lang w:val="en-AU"/>
    </w:rPr>
  </w:style>
  <w:style w:type="paragraph" w:customStyle="1" w:styleId="Italic">
    <w:name w:val="Italic"/>
    <w:basedOn w:val="Body"/>
    <w:semiHidden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206E7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92938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E70"/>
    <w:rPr>
      <w:rFonts w:asciiTheme="majorHAnsi" w:eastAsiaTheme="majorEastAsia" w:hAnsiTheme="majorHAnsi" w:cstheme="majorBidi"/>
      <w:color w:val="092938" w:themeColor="accen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70"/>
    <w:pPr>
      <w:numPr>
        <w:ilvl w:val="1"/>
      </w:numPr>
      <w:spacing w:after="113"/>
    </w:pPr>
    <w:rPr>
      <w:rFonts w:asciiTheme="majorHAnsi" w:eastAsiaTheme="majorEastAsia" w:hAnsiTheme="majorHAnsi" w:cstheme="majorBidi"/>
      <w:b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206E70"/>
    <w:rPr>
      <w:rFonts w:asciiTheme="majorHAnsi" w:eastAsiaTheme="majorEastAsia" w:hAnsiTheme="majorHAns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spacing w:after="113"/>
      <w:contextualSpacing/>
    </w:pPr>
    <w:rPr>
      <w:rFonts w:ascii="Helvetica" w:hAnsi="Helvetica"/>
    </w:r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spacing w:after="113"/>
      <w:contextualSpacing/>
    </w:pPr>
    <w:rPr>
      <w:rFonts w:ascii="Helvetica" w:hAnsi="Helvetica"/>
    </w:r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spacing w:after="113"/>
      <w:contextualSpacing/>
    </w:pPr>
    <w:rPr>
      <w:rFonts w:ascii="Helvetica" w:hAnsi="Helvetica"/>
    </w:r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  <w:rPr>
      <w:rFonts w:ascii="Helvetica" w:hAnsi="Helveti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noProof w:val="0"/>
      <w:color w:val="092938" w:themeColor="accent1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1F4B"/>
    <w:rPr>
      <w:noProof w:val="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6E70"/>
    <w:pPr>
      <w:tabs>
        <w:tab w:val="center" w:pos="4513"/>
        <w:tab w:val="right" w:pos="9026"/>
      </w:tabs>
      <w:spacing w:before="113" w:after="0" w:line="240" w:lineRule="auto"/>
      <w:jc w:val="center"/>
    </w:pPr>
    <w:rPr>
      <w:rFonts w:ascii="Helvetica" w:hAnsi="Helvetic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6E70"/>
    <w:rPr>
      <w:sz w:val="16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362A2F"/>
    <w:pPr>
      <w:spacing w:before="120" w:after="600" w:line="240" w:lineRule="atLeast"/>
    </w:p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  <w:noProof w:val="0"/>
      <w:lang w:val="en-AU"/>
    </w:rPr>
  </w:style>
  <w:style w:type="paragraph" w:customStyle="1" w:styleId="Dear">
    <w:name w:val="Dear"/>
    <w:basedOn w:val="Normal"/>
    <w:next w:val="Normal"/>
    <w:uiPriority w:val="21"/>
    <w:qFormat/>
    <w:rsid w:val="00887CFD"/>
    <w:pPr>
      <w:spacing w:before="120" w:after="360" w:line="240" w:lineRule="atLeast"/>
    </w:pPr>
    <w:rPr>
      <w:rFonts w:ascii="Helvetica" w:hAnsi="Helvetica"/>
    </w:rPr>
  </w:style>
  <w:style w:type="paragraph" w:customStyle="1" w:styleId="Sincerely">
    <w:name w:val="Sincerely"/>
    <w:basedOn w:val="Body"/>
    <w:next w:val="Normal"/>
    <w:uiPriority w:val="21"/>
    <w:qFormat/>
    <w:rsid w:val="00887CFD"/>
    <w:pPr>
      <w:spacing w:before="360" w:after="1080"/>
      <w:jc w:val="both"/>
    </w:pPr>
  </w:style>
  <w:style w:type="paragraph" w:customStyle="1" w:styleId="NameAddressDetails">
    <w:name w:val="Name Address Details"/>
    <w:basedOn w:val="Normal"/>
    <w:uiPriority w:val="21"/>
    <w:qFormat/>
    <w:rsid w:val="00887CFD"/>
    <w:pPr>
      <w:spacing w:before="120" w:after="600" w:line="240" w:lineRule="atLeast"/>
      <w:contextualSpacing/>
    </w:pPr>
    <w:rPr>
      <w:rFonts w:ascii="Helvetica" w:hAnsi="Helvetica"/>
    </w:rPr>
  </w:style>
  <w:style w:type="paragraph" w:customStyle="1" w:styleId="NamePosition">
    <w:name w:val="Name Position"/>
    <w:basedOn w:val="Body"/>
    <w:uiPriority w:val="21"/>
    <w:qFormat/>
    <w:rsid w:val="00887CFD"/>
    <w:pPr>
      <w:spacing w:after="0"/>
      <w:contextualSpacing/>
    </w:pPr>
    <w:rPr>
      <w:b/>
    </w:rPr>
  </w:style>
  <w:style w:type="paragraph" w:customStyle="1" w:styleId="SUBJECT">
    <w:name w:val="SUBJECT"/>
    <w:basedOn w:val="Body"/>
    <w:next w:val="Body"/>
    <w:uiPriority w:val="21"/>
    <w:qFormat/>
    <w:rsid w:val="00887CFD"/>
    <w:pPr>
      <w:spacing w:after="360"/>
    </w:pPr>
    <w:rPr>
      <w:b/>
      <w:caps/>
    </w:rPr>
  </w:style>
  <w:style w:type="paragraph" w:customStyle="1" w:styleId="Info">
    <w:name w:val="Info"/>
    <w:basedOn w:val="Normal"/>
    <w:uiPriority w:val="11"/>
    <w:qFormat/>
    <w:rsid w:val="00206E70"/>
    <w:pPr>
      <w:spacing w:after="113"/>
      <w:jc w:val="both"/>
    </w:pPr>
    <w:rPr>
      <w:rFonts w:ascii="Helvetica" w:hAnsi="Helvetica"/>
      <w:b/>
      <w:color w:val="808080" w:themeColor="accent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C8"/>
    <w:rPr>
      <w:rFonts w:ascii="Tahoma" w:hAnsi="Tahoma" w:cs="Tahoma"/>
      <w:noProof w:val="0"/>
      <w:sz w:val="16"/>
      <w:szCs w:val="16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4A57C8"/>
    <w:pPr>
      <w:spacing w:after="113"/>
    </w:pPr>
    <w:rPr>
      <w:rFonts w:ascii="Helvetica" w:hAnsi="Helvetica"/>
    </w:rPr>
  </w:style>
  <w:style w:type="paragraph" w:styleId="BlockText">
    <w:name w:val="Block Text"/>
    <w:basedOn w:val="Normal"/>
    <w:uiPriority w:val="99"/>
    <w:semiHidden/>
    <w:unhideWhenUsed/>
    <w:locked/>
    <w:rsid w:val="004A57C8"/>
    <w:pPr>
      <w:pBdr>
        <w:top w:val="single" w:sz="2" w:space="10" w:color="092938" w:themeColor="accent1"/>
        <w:left w:val="single" w:sz="2" w:space="10" w:color="092938" w:themeColor="accent1"/>
        <w:bottom w:val="single" w:sz="2" w:space="10" w:color="092938" w:themeColor="accent1"/>
        <w:right w:val="single" w:sz="2" w:space="10" w:color="092938" w:themeColor="accent1"/>
      </w:pBdr>
      <w:ind w:left="1152" w:right="1152"/>
    </w:pPr>
    <w:rPr>
      <w:rFonts w:eastAsiaTheme="minorEastAsia"/>
      <w:i/>
      <w:iCs/>
      <w:color w:val="09293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4A57C8"/>
    <w:pPr>
      <w:spacing w:after="120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7C8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4A57C8"/>
    <w:pPr>
      <w:spacing w:after="120" w:line="480" w:lineRule="auto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57C8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4A57C8"/>
    <w:pPr>
      <w:spacing w:after="120"/>
    </w:pPr>
    <w:rPr>
      <w:rFonts w:ascii="Helvetica" w:hAnsi="Helvetic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57C8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4A57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57C8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4A57C8"/>
    <w:pPr>
      <w:spacing w:after="120"/>
      <w:ind w:left="283"/>
    </w:pPr>
    <w:rPr>
      <w:rFonts w:ascii="Helvetica" w:hAnsi="Helvetic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57C8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4A57C8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57C8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4A57C8"/>
    <w:pPr>
      <w:spacing w:after="120" w:line="480" w:lineRule="auto"/>
      <w:ind w:left="283"/>
    </w:pPr>
    <w:rPr>
      <w:rFonts w:ascii="Helvetica" w:hAnsi="Helveti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57C8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4A57C8"/>
    <w:pPr>
      <w:spacing w:after="120"/>
      <w:ind w:left="283"/>
    </w:pPr>
    <w:rPr>
      <w:rFonts w:ascii="Helvetica" w:hAnsi="Helvetic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57C8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4A57C8"/>
    <w:rPr>
      <w:b/>
      <w:bCs/>
      <w:smallCaps/>
      <w:noProof w:val="0"/>
      <w:spacing w:val="5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A57C8"/>
    <w:pPr>
      <w:spacing w:after="113" w:line="240" w:lineRule="auto"/>
    </w:pPr>
    <w:rPr>
      <w:rFonts w:ascii="Helvetica" w:hAnsi="Helvetica"/>
      <w:b/>
      <w:bCs/>
      <w:color w:val="092938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4A57C8"/>
    <w:pPr>
      <w:spacing w:after="0" w:line="240" w:lineRule="auto"/>
      <w:ind w:left="4252"/>
    </w:pPr>
    <w:rPr>
      <w:rFonts w:ascii="Helvetica" w:hAnsi="Helvetica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A57C8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EF2" w:themeFill="accent1" w:themeFillTint="33"/>
    </w:tcPr>
    <w:tblStylePr w:type="firstRow">
      <w:rPr>
        <w:b/>
        <w:bCs/>
      </w:rPr>
      <w:tblPr/>
      <w:tcPr>
        <w:shd w:val="clear" w:color="auto" w:fill="65BD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BD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61E2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61E29" w:themeFill="accent1" w:themeFillShade="BF"/>
      </w:tc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shd w:val="clear" w:color="auto" w:fill="40ACE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6F5" w:themeFill="accent3" w:themeFillTint="33"/>
    </w:tcPr>
    <w:tblStylePr w:type="firstRow">
      <w:rPr>
        <w:b/>
        <w:bCs/>
      </w:rPr>
      <w:tblPr/>
      <w:tcPr>
        <w:shd w:val="clear" w:color="auto" w:fill="8BCD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CD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52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5271" w:themeFill="accent3" w:themeFillShade="BF"/>
      </w:tc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FD" w:themeFill="accent5" w:themeFillTint="33"/>
    </w:tcPr>
    <w:tblStylePr w:type="firstRow">
      <w:rPr>
        <w:b/>
        <w:bCs/>
      </w:rPr>
      <w:tblPr/>
      <w:tcPr>
        <w:shd w:val="clear" w:color="auto" w:fill="EFF8F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8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C2E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C2E6" w:themeFill="accent5" w:themeFillShade="BF"/>
      </w:tc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shd w:val="clear" w:color="auto" w:fill="EBF6F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shd w:val="clear" w:color="auto" w:fill="B2DEF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2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shd w:val="clear" w:color="auto" w:fill="C5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5878" w:themeFill="accent3" w:themeFillShade="CC"/>
      </w:tcPr>
    </w:tblStylePr>
    <w:tblStylePr w:type="lastRow">
      <w:rPr>
        <w:b/>
        <w:bCs/>
        <w:color w:val="135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shd w:val="clear" w:color="auto" w:fill="F7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BE9" w:themeFill="accent5" w:themeFillShade="CC"/>
      </w:tcPr>
    </w:tblStylePr>
    <w:tblStylePr w:type="lastRow">
      <w:rPr>
        <w:b/>
        <w:bCs/>
        <w:color w:val="89CBE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92938" w:themeColor="accent1"/>
        <w:bottom w:val="single" w:sz="4" w:space="0" w:color="092938" w:themeColor="accent1"/>
        <w:right w:val="single" w:sz="4" w:space="0" w:color="0929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82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821" w:themeColor="accent1" w:themeShade="99"/>
          <w:insideV w:val="nil"/>
        </w:tcBorders>
        <w:shd w:val="clear" w:color="auto" w:fill="05182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821" w:themeFill="accent1" w:themeFillShade="99"/>
      </w:tcPr>
    </w:tblStylePr>
    <w:tblStylePr w:type="band1Vert">
      <w:tblPr/>
      <w:tcPr>
        <w:shd w:val="clear" w:color="auto" w:fill="65BDE6" w:themeFill="accent1" w:themeFillTint="66"/>
      </w:tcPr>
    </w:tblStylePr>
    <w:tblStylePr w:type="band1Horz">
      <w:tblPr/>
      <w:tcPr>
        <w:shd w:val="clear" w:color="auto" w:fill="40ACE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186F97" w:themeColor="accent3"/>
        <w:bottom w:val="single" w:sz="4" w:space="0" w:color="186F97" w:themeColor="accent3"/>
        <w:right w:val="single" w:sz="4" w:space="0" w:color="186F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42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425A" w:themeColor="accent3" w:themeShade="99"/>
          <w:insideV w:val="nil"/>
        </w:tcBorders>
        <w:shd w:val="clear" w:color="auto" w:fill="0E42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425A" w:themeFill="accent3" w:themeFillShade="99"/>
      </w:tcPr>
    </w:tblStylePr>
    <w:tblStylePr w:type="band1Vert">
      <w:tblPr/>
      <w:tcPr>
        <w:shd w:val="clear" w:color="auto" w:fill="8BCDEC" w:themeFill="accent3" w:themeFillTint="66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6F97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6F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D8EEF8" w:themeColor="accent5"/>
        <w:bottom w:val="single" w:sz="4" w:space="0" w:color="D8EEF8" w:themeColor="accent5"/>
        <w:right w:val="single" w:sz="4" w:space="0" w:color="D8EEF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A9D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A9DB" w:themeColor="accent5" w:themeShade="99"/>
          <w:insideV w:val="nil"/>
        </w:tcBorders>
        <w:shd w:val="clear" w:color="auto" w:fill="3AA9D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DB" w:themeFill="accent5" w:themeFillShade="99"/>
      </w:tcPr>
    </w:tblStylePr>
    <w:tblStylePr w:type="band1Vert">
      <w:tblPr/>
      <w:tcPr>
        <w:shd w:val="clear" w:color="auto" w:fill="EFF8FC" w:themeFill="accent5" w:themeFillTint="66"/>
      </w:tcPr>
    </w:tblStylePr>
    <w:tblStylePr w:type="band1Horz">
      <w:tblPr/>
      <w:tcPr>
        <w:shd w:val="clear" w:color="auto" w:fill="EBF6F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EEF8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EF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57C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A57C8"/>
    <w:pPr>
      <w:spacing w:after="113" w:line="240" w:lineRule="auto"/>
    </w:pPr>
    <w:rPr>
      <w:rFonts w:ascii="Helvetica" w:hAnsi="Helveti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C8"/>
    <w:rPr>
      <w:noProof w:val="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5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7C8"/>
    <w:rPr>
      <w:b/>
      <w:bCs/>
      <w:noProof w:val="0"/>
      <w:lang w:val="en-AU"/>
    </w:rPr>
  </w:style>
  <w:style w:type="table" w:styleId="DarkList">
    <w:name w:val="Dark List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29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4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1E2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6F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6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52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EEF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91C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C2E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57C8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57C8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4A57C8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4A57C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A57C8"/>
    <w:pPr>
      <w:spacing w:after="0" w:line="240" w:lineRule="auto"/>
    </w:pPr>
    <w:rPr>
      <w:rFonts w:ascii="Helvetica" w:hAnsi="Helveti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57C8"/>
    <w:rPr>
      <w:noProof w:val="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4A57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4A57C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4A57C8"/>
    <w:rPr>
      <w:noProof w:val="0"/>
      <w:color w:val="91919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A57C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A57C8"/>
    <w:pPr>
      <w:spacing w:after="0" w:line="240" w:lineRule="auto"/>
    </w:pPr>
    <w:rPr>
      <w:rFonts w:ascii="Helvetica" w:hAnsi="Helveti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7C8"/>
    <w:rPr>
      <w:noProof w:val="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7C8"/>
    <w:rPr>
      <w:rFonts w:asciiTheme="majorHAnsi" w:eastAsiaTheme="majorEastAsia" w:hAnsiTheme="majorHAnsi" w:cstheme="majorBidi"/>
      <w:noProof w:val="0"/>
      <w:color w:val="04141B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04141B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7C8"/>
    <w:rPr>
      <w:rFonts w:asciiTheme="majorHAnsi" w:eastAsiaTheme="majorEastAsia" w:hAnsiTheme="majorHAnsi" w:cstheme="majorBidi"/>
      <w:noProof w:val="0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4A57C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4A57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57C8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4A57C8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7C8"/>
    <w:rPr>
      <w:rFonts w:ascii="Consolas" w:hAnsi="Consolas"/>
      <w:noProof w:val="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yperlink">
    <w:name w:val="Hyperlink"/>
    <w:basedOn w:val="DefaultParagraphFont"/>
    <w:uiPriority w:val="99"/>
    <w:rsid w:val="004A57C8"/>
    <w:rPr>
      <w:noProof w:val="0"/>
      <w:color w:val="5F5F5F" w:themeColor="hyperlink"/>
      <w:u w:val="single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200" w:hanging="200"/>
    </w:pPr>
    <w:rPr>
      <w:rFonts w:ascii="Helvetica" w:hAnsi="Helvetica"/>
    </w:r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400" w:hanging="200"/>
    </w:pPr>
    <w:rPr>
      <w:rFonts w:ascii="Helvetica" w:hAnsi="Helvetica"/>
    </w:r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600" w:hanging="200"/>
    </w:pPr>
    <w:rPr>
      <w:rFonts w:ascii="Helvetica" w:hAnsi="Helvetica"/>
    </w:r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800" w:hanging="200"/>
    </w:pPr>
    <w:rPr>
      <w:rFonts w:ascii="Helvetica" w:hAnsi="Helvetica"/>
    </w:r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000" w:hanging="200"/>
    </w:pPr>
    <w:rPr>
      <w:rFonts w:ascii="Helvetica" w:hAnsi="Helvetica"/>
    </w:r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200" w:hanging="200"/>
    </w:pPr>
    <w:rPr>
      <w:rFonts w:ascii="Helvetica" w:hAnsi="Helvetica"/>
    </w:r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400" w:hanging="200"/>
    </w:pPr>
    <w:rPr>
      <w:rFonts w:ascii="Helvetica" w:hAnsi="Helvetica"/>
    </w:r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600" w:hanging="200"/>
    </w:pPr>
    <w:rPr>
      <w:rFonts w:ascii="Helvetica" w:hAnsi="Helvetica"/>
    </w:r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800" w:hanging="200"/>
    </w:pPr>
    <w:rPr>
      <w:rFonts w:ascii="Helvetica" w:hAnsi="Helvetica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4A57C8"/>
    <w:pPr>
      <w:spacing w:after="113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4A57C8"/>
    <w:rPr>
      <w:b/>
      <w:bCs/>
      <w:i/>
      <w:iCs/>
      <w:noProof w:val="0"/>
      <w:color w:val="092938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4A57C8"/>
    <w:pPr>
      <w:pBdr>
        <w:bottom w:val="single" w:sz="4" w:space="4" w:color="092938" w:themeColor="accent1"/>
      </w:pBdr>
      <w:spacing w:before="200" w:after="280"/>
      <w:ind w:left="936" w:right="936"/>
    </w:pPr>
    <w:rPr>
      <w:b/>
      <w:bCs/>
      <w:i/>
      <w:iCs/>
      <w:color w:val="09293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57C8"/>
    <w:rPr>
      <w:b/>
      <w:bCs/>
      <w:i/>
      <w:iCs/>
      <w:noProof w:val="0"/>
      <w:color w:val="092938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4A57C8"/>
    <w:rPr>
      <w:b/>
      <w:bCs/>
      <w:smallCaps/>
      <w:noProof w:val="0"/>
      <w:color w:val="B2B2B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  <w:insideH w:val="single" w:sz="8" w:space="0" w:color="092938" w:themeColor="accent1"/>
        <w:insideV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18" w:space="0" w:color="092938" w:themeColor="accent1"/>
          <w:right w:val="single" w:sz="8" w:space="0" w:color="092938" w:themeColor="accent1"/>
          <w:insideH w:val="nil"/>
          <w:insideV w:val="single" w:sz="8" w:space="0" w:color="0929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H w:val="nil"/>
          <w:insideV w:val="single" w:sz="8" w:space="0" w:color="0929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band1Vert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  <w:shd w:val="clear" w:color="auto" w:fill="A0D6EF" w:themeFill="accent1" w:themeFillTint="3F"/>
      </w:tcPr>
    </w:tblStylePr>
    <w:tblStylePr w:type="band1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V w:val="single" w:sz="8" w:space="0" w:color="092938" w:themeColor="accent1"/>
        </w:tcBorders>
        <w:shd w:val="clear" w:color="auto" w:fill="A0D6EF" w:themeFill="accent1" w:themeFillTint="3F"/>
      </w:tcPr>
    </w:tblStylePr>
    <w:tblStylePr w:type="band2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V w:val="single" w:sz="8" w:space="0" w:color="092938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  <w:insideH w:val="single" w:sz="8" w:space="0" w:color="186F97" w:themeColor="accent3"/>
        <w:insideV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18" w:space="0" w:color="186F97" w:themeColor="accent3"/>
          <w:right w:val="single" w:sz="8" w:space="0" w:color="186F97" w:themeColor="accent3"/>
          <w:insideH w:val="nil"/>
          <w:insideV w:val="single" w:sz="8" w:space="0" w:color="186F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H w:val="nil"/>
          <w:insideV w:val="single" w:sz="8" w:space="0" w:color="186F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band1Vert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  <w:shd w:val="clear" w:color="auto" w:fill="B7E0F3" w:themeFill="accent3" w:themeFillTint="3F"/>
      </w:tcPr>
    </w:tblStylePr>
    <w:tblStylePr w:type="band1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V w:val="single" w:sz="8" w:space="0" w:color="186F97" w:themeColor="accent3"/>
        </w:tcBorders>
        <w:shd w:val="clear" w:color="auto" w:fill="B7E0F3" w:themeFill="accent3" w:themeFillTint="3F"/>
      </w:tcPr>
    </w:tblStylePr>
    <w:tblStylePr w:type="band2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V w:val="single" w:sz="8" w:space="0" w:color="186F97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  <w:insideH w:val="single" w:sz="8" w:space="0" w:color="D8EEF8" w:themeColor="accent5"/>
        <w:insideV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18" w:space="0" w:color="D8EEF8" w:themeColor="accent5"/>
          <w:right w:val="single" w:sz="8" w:space="0" w:color="D8EEF8" w:themeColor="accent5"/>
          <w:insideH w:val="nil"/>
          <w:insideV w:val="single" w:sz="8" w:space="0" w:color="D8EEF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H w:val="nil"/>
          <w:insideV w:val="single" w:sz="8" w:space="0" w:color="D8EEF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band1Vert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  <w:shd w:val="clear" w:color="auto" w:fill="F5FAFD" w:themeFill="accent5" w:themeFillTint="3F"/>
      </w:tcPr>
    </w:tblStylePr>
    <w:tblStylePr w:type="band1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V w:val="single" w:sz="8" w:space="0" w:color="D8EEF8" w:themeColor="accent5"/>
        </w:tcBorders>
        <w:shd w:val="clear" w:color="auto" w:fill="F5FAFD" w:themeFill="accent5" w:themeFillTint="3F"/>
      </w:tcPr>
    </w:tblStylePr>
    <w:tblStylePr w:type="band2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V w:val="single" w:sz="8" w:space="0" w:color="D8EEF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band1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band1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band1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4A57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4A57C8"/>
    <w:pPr>
      <w:spacing w:after="0" w:line="240" w:lineRule="auto"/>
    </w:pPr>
    <w:rPr>
      <w:color w:val="061E29" w:themeColor="accent1" w:themeShade="BF"/>
    </w:rPr>
    <w:tblPr>
      <w:tblStyleRowBandSize w:val="1"/>
      <w:tblStyleColBandSize w:val="1"/>
      <w:tblBorders>
        <w:top w:val="single" w:sz="8" w:space="0" w:color="092938" w:themeColor="accent1"/>
        <w:bottom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938" w:themeColor="accent1"/>
          <w:left w:val="nil"/>
          <w:bottom w:val="single" w:sz="8" w:space="0" w:color="0929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938" w:themeColor="accent1"/>
          <w:left w:val="nil"/>
          <w:bottom w:val="single" w:sz="8" w:space="0" w:color="0929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4A57C8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4A57C8"/>
    <w:pPr>
      <w:spacing w:after="0" w:line="240" w:lineRule="auto"/>
    </w:pPr>
    <w:rPr>
      <w:color w:val="125271" w:themeColor="accent3" w:themeShade="BF"/>
    </w:rPr>
    <w:tblPr>
      <w:tblStyleRowBandSize w:val="1"/>
      <w:tblStyleColBandSize w:val="1"/>
      <w:tblBorders>
        <w:top w:val="single" w:sz="8" w:space="0" w:color="186F97" w:themeColor="accent3"/>
        <w:bottom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F97" w:themeColor="accent3"/>
          <w:left w:val="nil"/>
          <w:bottom w:val="single" w:sz="8" w:space="0" w:color="186F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F97" w:themeColor="accent3"/>
          <w:left w:val="nil"/>
          <w:bottom w:val="single" w:sz="8" w:space="0" w:color="186F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4A57C8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4A57C8"/>
    <w:pPr>
      <w:spacing w:after="0" w:line="240" w:lineRule="auto"/>
    </w:pPr>
    <w:rPr>
      <w:color w:val="75C2E6" w:themeColor="accent5" w:themeShade="BF"/>
    </w:rPr>
    <w:tblPr>
      <w:tblStyleRowBandSize w:val="1"/>
      <w:tblStyleColBandSize w:val="1"/>
      <w:tblBorders>
        <w:top w:val="single" w:sz="8" w:space="0" w:color="D8EEF8" w:themeColor="accent5"/>
        <w:bottom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EF8" w:themeColor="accent5"/>
          <w:left w:val="nil"/>
          <w:bottom w:val="single" w:sz="8" w:space="0" w:color="D8EEF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EF8" w:themeColor="accent5"/>
          <w:left w:val="nil"/>
          <w:bottom w:val="single" w:sz="8" w:space="0" w:color="D8EEF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A57C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4A57C8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4A57C8"/>
    <w:pPr>
      <w:spacing w:after="113"/>
      <w:ind w:left="283" w:hanging="283"/>
      <w:contextualSpacing/>
    </w:pPr>
    <w:rPr>
      <w:rFonts w:ascii="Helvetica" w:hAnsi="Helvetica"/>
    </w:rPr>
  </w:style>
  <w:style w:type="paragraph" w:styleId="List2">
    <w:name w:val="List 2"/>
    <w:basedOn w:val="Normal"/>
    <w:uiPriority w:val="99"/>
    <w:semiHidden/>
    <w:unhideWhenUsed/>
    <w:locked/>
    <w:rsid w:val="004A57C8"/>
    <w:pPr>
      <w:spacing w:after="113"/>
      <w:ind w:left="566" w:hanging="283"/>
      <w:contextualSpacing/>
    </w:pPr>
    <w:rPr>
      <w:rFonts w:ascii="Helvetica" w:hAnsi="Helvetica"/>
    </w:rPr>
  </w:style>
  <w:style w:type="paragraph" w:styleId="List3">
    <w:name w:val="List 3"/>
    <w:basedOn w:val="Normal"/>
    <w:uiPriority w:val="99"/>
    <w:semiHidden/>
    <w:unhideWhenUsed/>
    <w:locked/>
    <w:rsid w:val="004A57C8"/>
    <w:pPr>
      <w:spacing w:after="113"/>
      <w:ind w:left="849" w:hanging="283"/>
      <w:contextualSpacing/>
    </w:pPr>
    <w:rPr>
      <w:rFonts w:ascii="Helvetica" w:hAnsi="Helvetica"/>
    </w:rPr>
  </w:style>
  <w:style w:type="paragraph" w:styleId="List4">
    <w:name w:val="List 4"/>
    <w:basedOn w:val="Normal"/>
    <w:uiPriority w:val="99"/>
    <w:semiHidden/>
    <w:unhideWhenUsed/>
    <w:locked/>
    <w:rsid w:val="004A57C8"/>
    <w:pPr>
      <w:spacing w:after="113"/>
      <w:ind w:left="1132" w:hanging="283"/>
      <w:contextualSpacing/>
    </w:pPr>
    <w:rPr>
      <w:rFonts w:ascii="Helvetica" w:hAnsi="Helvetica"/>
    </w:rPr>
  </w:style>
  <w:style w:type="paragraph" w:styleId="List5">
    <w:name w:val="List 5"/>
    <w:basedOn w:val="Normal"/>
    <w:uiPriority w:val="99"/>
    <w:semiHidden/>
    <w:unhideWhenUsed/>
    <w:locked/>
    <w:rsid w:val="004A57C8"/>
    <w:pPr>
      <w:spacing w:after="113"/>
      <w:ind w:left="1415" w:hanging="283"/>
      <w:contextualSpacing/>
    </w:pPr>
    <w:rPr>
      <w:rFonts w:ascii="Helvetica" w:hAnsi="Helvetica"/>
    </w:rPr>
  </w:style>
  <w:style w:type="paragraph" w:styleId="ListBullet">
    <w:name w:val="List Bullet"/>
    <w:basedOn w:val="Normal"/>
    <w:uiPriority w:val="99"/>
    <w:semiHidden/>
    <w:unhideWhenUsed/>
    <w:locked/>
    <w:rsid w:val="004A57C8"/>
    <w:pPr>
      <w:numPr>
        <w:numId w:val="8"/>
      </w:numPr>
      <w:spacing w:after="113"/>
      <w:contextualSpacing/>
    </w:pPr>
    <w:rPr>
      <w:rFonts w:ascii="Helvetica" w:hAnsi="Helvetica"/>
    </w:rPr>
  </w:style>
  <w:style w:type="paragraph" w:styleId="ListBullet2">
    <w:name w:val="List Bullet 2"/>
    <w:basedOn w:val="Normal"/>
    <w:uiPriority w:val="99"/>
    <w:semiHidden/>
    <w:unhideWhenUsed/>
    <w:locked/>
    <w:rsid w:val="004A57C8"/>
    <w:pPr>
      <w:numPr>
        <w:numId w:val="9"/>
      </w:numPr>
      <w:spacing w:after="113"/>
      <w:contextualSpacing/>
    </w:pPr>
    <w:rPr>
      <w:rFonts w:ascii="Helvetica" w:hAnsi="Helvetica"/>
    </w:rPr>
  </w:style>
  <w:style w:type="paragraph" w:styleId="ListBullet3">
    <w:name w:val="List Bullet 3"/>
    <w:basedOn w:val="Normal"/>
    <w:uiPriority w:val="99"/>
    <w:semiHidden/>
    <w:unhideWhenUsed/>
    <w:locked/>
    <w:rsid w:val="004A57C8"/>
    <w:pPr>
      <w:numPr>
        <w:numId w:val="10"/>
      </w:numPr>
      <w:spacing w:after="113"/>
      <w:contextualSpacing/>
    </w:pPr>
    <w:rPr>
      <w:rFonts w:ascii="Helvetica" w:hAnsi="Helvetica"/>
    </w:rPr>
  </w:style>
  <w:style w:type="paragraph" w:styleId="ListBullet4">
    <w:name w:val="List Bullet 4"/>
    <w:basedOn w:val="Normal"/>
    <w:uiPriority w:val="99"/>
    <w:semiHidden/>
    <w:unhideWhenUsed/>
    <w:locked/>
    <w:rsid w:val="004A57C8"/>
    <w:pPr>
      <w:numPr>
        <w:numId w:val="11"/>
      </w:numPr>
      <w:spacing w:after="113"/>
      <w:contextualSpacing/>
    </w:pPr>
    <w:rPr>
      <w:rFonts w:ascii="Helvetica" w:hAnsi="Helvetica"/>
    </w:rPr>
  </w:style>
  <w:style w:type="paragraph" w:styleId="ListBullet5">
    <w:name w:val="List Bullet 5"/>
    <w:basedOn w:val="Normal"/>
    <w:uiPriority w:val="99"/>
    <w:semiHidden/>
    <w:unhideWhenUsed/>
    <w:locked/>
    <w:rsid w:val="004A57C8"/>
    <w:pPr>
      <w:numPr>
        <w:numId w:val="12"/>
      </w:numPr>
      <w:spacing w:after="113"/>
      <w:contextualSpacing/>
    </w:pPr>
    <w:rPr>
      <w:rFonts w:ascii="Helvetica" w:hAnsi="Helvetica"/>
    </w:rPr>
  </w:style>
  <w:style w:type="paragraph" w:styleId="ListContinue">
    <w:name w:val="List Continue"/>
    <w:basedOn w:val="Normal"/>
    <w:uiPriority w:val="99"/>
    <w:semiHidden/>
    <w:unhideWhenUsed/>
    <w:locked/>
    <w:rsid w:val="004A57C8"/>
    <w:pPr>
      <w:spacing w:after="120"/>
      <w:ind w:left="283"/>
      <w:contextualSpacing/>
    </w:pPr>
    <w:rPr>
      <w:rFonts w:ascii="Helvetica" w:hAnsi="Helvetica"/>
    </w:rPr>
  </w:style>
  <w:style w:type="paragraph" w:styleId="ListContinue2">
    <w:name w:val="List Continue 2"/>
    <w:basedOn w:val="Normal"/>
    <w:uiPriority w:val="99"/>
    <w:semiHidden/>
    <w:unhideWhenUsed/>
    <w:locked/>
    <w:rsid w:val="004A57C8"/>
    <w:pPr>
      <w:spacing w:after="120"/>
      <w:ind w:left="566"/>
      <w:contextualSpacing/>
    </w:pPr>
    <w:rPr>
      <w:rFonts w:ascii="Helvetica" w:hAnsi="Helvetica"/>
    </w:rPr>
  </w:style>
  <w:style w:type="paragraph" w:styleId="ListContinue3">
    <w:name w:val="List Continue 3"/>
    <w:basedOn w:val="Normal"/>
    <w:uiPriority w:val="99"/>
    <w:semiHidden/>
    <w:unhideWhenUsed/>
    <w:locked/>
    <w:rsid w:val="004A57C8"/>
    <w:pPr>
      <w:spacing w:after="120"/>
      <w:ind w:left="849"/>
      <w:contextualSpacing/>
    </w:pPr>
    <w:rPr>
      <w:rFonts w:ascii="Helvetica" w:hAnsi="Helvetica"/>
    </w:rPr>
  </w:style>
  <w:style w:type="paragraph" w:styleId="ListContinue4">
    <w:name w:val="List Continue 4"/>
    <w:basedOn w:val="Normal"/>
    <w:uiPriority w:val="99"/>
    <w:semiHidden/>
    <w:unhideWhenUsed/>
    <w:locked/>
    <w:rsid w:val="004A57C8"/>
    <w:pPr>
      <w:spacing w:after="120"/>
      <w:ind w:left="1132"/>
      <w:contextualSpacing/>
    </w:pPr>
    <w:rPr>
      <w:rFonts w:ascii="Helvetica" w:hAnsi="Helvetica"/>
    </w:rPr>
  </w:style>
  <w:style w:type="paragraph" w:styleId="ListContinue5">
    <w:name w:val="List Continue 5"/>
    <w:basedOn w:val="Normal"/>
    <w:uiPriority w:val="99"/>
    <w:semiHidden/>
    <w:unhideWhenUsed/>
    <w:locked/>
    <w:rsid w:val="004A57C8"/>
    <w:pPr>
      <w:spacing w:after="120"/>
      <w:ind w:left="1415"/>
      <w:contextualSpacing/>
    </w:pPr>
    <w:rPr>
      <w:rFonts w:ascii="Helvetica" w:hAnsi="Helvetica"/>
    </w:rPr>
  </w:style>
  <w:style w:type="paragraph" w:styleId="ListNumber4">
    <w:name w:val="List Number 4"/>
    <w:basedOn w:val="Normal"/>
    <w:uiPriority w:val="99"/>
    <w:semiHidden/>
    <w:unhideWhenUsed/>
    <w:locked/>
    <w:rsid w:val="004A57C8"/>
    <w:pPr>
      <w:numPr>
        <w:numId w:val="13"/>
      </w:numPr>
      <w:spacing w:after="113"/>
      <w:contextualSpacing/>
    </w:pPr>
    <w:rPr>
      <w:rFonts w:ascii="Helvetica" w:hAnsi="Helvetica"/>
    </w:rPr>
  </w:style>
  <w:style w:type="paragraph" w:styleId="ListNumber5">
    <w:name w:val="List Number 5"/>
    <w:basedOn w:val="Normal"/>
    <w:uiPriority w:val="99"/>
    <w:semiHidden/>
    <w:unhideWhenUsed/>
    <w:locked/>
    <w:rsid w:val="004A57C8"/>
    <w:pPr>
      <w:numPr>
        <w:numId w:val="14"/>
      </w:numPr>
      <w:spacing w:after="113"/>
      <w:contextualSpacing/>
    </w:pPr>
    <w:rPr>
      <w:rFonts w:ascii="Helvetica" w:hAnsi="Helvetica"/>
    </w:rPr>
  </w:style>
  <w:style w:type="paragraph" w:styleId="ListParagraph">
    <w:name w:val="List Paragraph"/>
    <w:basedOn w:val="Normal"/>
    <w:uiPriority w:val="99"/>
    <w:unhideWhenUsed/>
    <w:qFormat/>
    <w:locked/>
    <w:rsid w:val="004A57C8"/>
    <w:pPr>
      <w:spacing w:after="113"/>
      <w:ind w:left="720"/>
      <w:contextualSpacing/>
    </w:pPr>
    <w:rPr>
      <w:rFonts w:ascii="Helvetica" w:hAnsi="Helvetica"/>
    </w:rPr>
  </w:style>
  <w:style w:type="paragraph" w:styleId="MacroText">
    <w:name w:val="macro"/>
    <w:link w:val="MacroTextChar"/>
    <w:uiPriority w:val="99"/>
    <w:semiHidden/>
    <w:unhideWhenUsed/>
    <w:locked/>
    <w:rsid w:val="004A57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57C8"/>
    <w:rPr>
      <w:rFonts w:ascii="Consolas" w:hAnsi="Consolas"/>
      <w:noProof w:val="0"/>
      <w:lang w:val="en-AU"/>
    </w:rPr>
  </w:style>
  <w:style w:type="table" w:styleId="MediumGrid1">
    <w:name w:val="Medium Grid 1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8" w:themeColor="accent1" w:themeTint="BF"/>
        <w:left w:val="single" w:sz="8" w:space="0" w:color="186F98" w:themeColor="accent1" w:themeTint="BF"/>
        <w:bottom w:val="single" w:sz="8" w:space="0" w:color="186F98" w:themeColor="accent1" w:themeTint="BF"/>
        <w:right w:val="single" w:sz="8" w:space="0" w:color="186F98" w:themeColor="accent1" w:themeTint="BF"/>
        <w:insideH w:val="single" w:sz="8" w:space="0" w:color="186F98" w:themeColor="accent1" w:themeTint="BF"/>
        <w:insideV w:val="single" w:sz="8" w:space="0" w:color="186F98" w:themeColor="accent1" w:themeTint="BF"/>
      </w:tblBorders>
    </w:tblPr>
    <w:tcPr>
      <w:shd w:val="clear" w:color="auto" w:fill="A0D6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6F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shd w:val="clear" w:color="auto" w:fill="40ACE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26A2DC" w:themeColor="accent3" w:themeTint="BF"/>
        <w:left w:val="single" w:sz="8" w:space="0" w:color="26A2DC" w:themeColor="accent3" w:themeTint="BF"/>
        <w:bottom w:val="single" w:sz="8" w:space="0" w:color="26A2DC" w:themeColor="accent3" w:themeTint="BF"/>
        <w:right w:val="single" w:sz="8" w:space="0" w:color="26A2DC" w:themeColor="accent3" w:themeTint="BF"/>
        <w:insideH w:val="single" w:sz="8" w:space="0" w:color="26A2DC" w:themeColor="accent3" w:themeTint="BF"/>
        <w:insideV w:val="single" w:sz="8" w:space="0" w:color="26A2DC" w:themeColor="accent3" w:themeTint="BF"/>
      </w:tblBorders>
    </w:tblPr>
    <w:tcPr>
      <w:shd w:val="clear" w:color="auto" w:fill="B7E0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E1F2F9" w:themeColor="accent5" w:themeTint="BF"/>
        <w:left w:val="single" w:sz="8" w:space="0" w:color="E1F2F9" w:themeColor="accent5" w:themeTint="BF"/>
        <w:bottom w:val="single" w:sz="8" w:space="0" w:color="E1F2F9" w:themeColor="accent5" w:themeTint="BF"/>
        <w:right w:val="single" w:sz="8" w:space="0" w:color="E1F2F9" w:themeColor="accent5" w:themeTint="BF"/>
        <w:insideH w:val="single" w:sz="8" w:space="0" w:color="E1F2F9" w:themeColor="accent5" w:themeTint="BF"/>
        <w:insideV w:val="single" w:sz="8" w:space="0" w:color="E1F2F9" w:themeColor="accent5" w:themeTint="BF"/>
      </w:tblBorders>
    </w:tblPr>
    <w:tcPr>
      <w:shd w:val="clear" w:color="auto" w:fill="F5FA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F2F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shd w:val="clear" w:color="auto" w:fill="EBF6F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  <w:insideH w:val="single" w:sz="8" w:space="0" w:color="092938" w:themeColor="accent1"/>
        <w:insideV w:val="single" w:sz="8" w:space="0" w:color="092938" w:themeColor="accent1"/>
      </w:tblBorders>
    </w:tblPr>
    <w:tcPr>
      <w:shd w:val="clear" w:color="auto" w:fill="A0D6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E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3"/>
      </w:tc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tcBorders>
          <w:insideH w:val="single" w:sz="6" w:space="0" w:color="092938" w:themeColor="accent1"/>
          <w:insideV w:val="single" w:sz="6" w:space="0" w:color="092938" w:themeColor="accent1"/>
        </w:tcBorders>
        <w:shd w:val="clear" w:color="auto" w:fill="40AC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  <w:insideH w:val="single" w:sz="8" w:space="0" w:color="186F97" w:themeColor="accent3"/>
        <w:insideV w:val="single" w:sz="8" w:space="0" w:color="186F97" w:themeColor="accent3"/>
      </w:tblBorders>
    </w:tblPr>
    <w:tcPr>
      <w:shd w:val="clear" w:color="auto" w:fill="B7E0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6F5" w:themeFill="accent3" w:themeFillTint="33"/>
      </w:tc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tcBorders>
          <w:insideH w:val="single" w:sz="6" w:space="0" w:color="186F97" w:themeColor="accent3"/>
          <w:insideV w:val="single" w:sz="6" w:space="0" w:color="186F97" w:themeColor="accent3"/>
        </w:tcBorders>
        <w:shd w:val="clear" w:color="auto" w:fill="6EC1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  <w:insideH w:val="single" w:sz="8" w:space="0" w:color="D8EEF8" w:themeColor="accent5"/>
        <w:insideV w:val="single" w:sz="8" w:space="0" w:color="D8EEF8" w:themeColor="accent5"/>
      </w:tblBorders>
    </w:tblPr>
    <w:tcPr>
      <w:shd w:val="clear" w:color="auto" w:fill="F5FA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D" w:themeFill="accent5" w:themeFillTint="33"/>
      </w:tc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tcBorders>
          <w:insideH w:val="single" w:sz="6" w:space="0" w:color="D8EEF8" w:themeColor="accent5"/>
          <w:insideV w:val="single" w:sz="6" w:space="0" w:color="D8EEF8" w:themeColor="accent5"/>
        </w:tcBorders>
        <w:shd w:val="clear" w:color="auto" w:fill="EBF6F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6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9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9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29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29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C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CE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0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6F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6F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6F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6F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C1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C1E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A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EF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EF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EF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EF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6F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6F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bottom w:val="single" w:sz="8" w:space="0" w:color="0929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2938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92938" w:themeColor="accent1"/>
          <w:bottom w:val="single" w:sz="8" w:space="0" w:color="0929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2938" w:themeColor="accent1"/>
          <w:bottom w:val="single" w:sz="8" w:space="0" w:color="092938" w:themeColor="accent1"/>
        </w:tcBorders>
      </w:tcPr>
    </w:tblStylePr>
    <w:tblStylePr w:type="band1Vert">
      <w:tblPr/>
      <w:tcPr>
        <w:shd w:val="clear" w:color="auto" w:fill="A0D6EF" w:themeFill="accent1" w:themeFillTint="3F"/>
      </w:tcPr>
    </w:tblStylePr>
    <w:tblStylePr w:type="band1Horz">
      <w:tblPr/>
      <w:tcPr>
        <w:shd w:val="clear" w:color="auto" w:fill="A0D6E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bottom w:val="single" w:sz="8" w:space="0" w:color="186F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F9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86F97" w:themeColor="accent3"/>
          <w:bottom w:val="single" w:sz="8" w:space="0" w:color="186F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F97" w:themeColor="accent3"/>
          <w:bottom w:val="single" w:sz="8" w:space="0" w:color="186F97" w:themeColor="accent3"/>
        </w:tcBorders>
      </w:tcPr>
    </w:tblStylePr>
    <w:tblStylePr w:type="band1Vert">
      <w:tblPr/>
      <w:tcPr>
        <w:shd w:val="clear" w:color="auto" w:fill="B7E0F3" w:themeFill="accent3" w:themeFillTint="3F"/>
      </w:tcPr>
    </w:tblStylePr>
    <w:tblStylePr w:type="band1Horz">
      <w:tblPr/>
      <w:tcPr>
        <w:shd w:val="clear" w:color="auto" w:fill="B7E0F3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bottom w:val="single" w:sz="8" w:space="0" w:color="D8EEF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EF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8EEF8" w:themeColor="accent5"/>
          <w:bottom w:val="single" w:sz="8" w:space="0" w:color="D8EEF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EF8" w:themeColor="accent5"/>
          <w:bottom w:val="single" w:sz="8" w:space="0" w:color="D8EEF8" w:themeColor="accent5"/>
        </w:tcBorders>
      </w:tcPr>
    </w:tblStylePr>
    <w:tblStylePr w:type="band1Vert">
      <w:tblPr/>
      <w:tcPr>
        <w:shd w:val="clear" w:color="auto" w:fill="F5FAFD" w:themeFill="accent5" w:themeFillTint="3F"/>
      </w:tcPr>
    </w:tblStylePr>
    <w:tblStylePr w:type="band1Horz">
      <w:tblPr/>
      <w:tcPr>
        <w:shd w:val="clear" w:color="auto" w:fill="F5FAFD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29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29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29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29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6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F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6F9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F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6F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0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EF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EF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EF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EF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A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8" w:themeColor="accent1" w:themeTint="BF"/>
        <w:left w:val="single" w:sz="8" w:space="0" w:color="186F98" w:themeColor="accent1" w:themeTint="BF"/>
        <w:bottom w:val="single" w:sz="8" w:space="0" w:color="186F98" w:themeColor="accent1" w:themeTint="BF"/>
        <w:right w:val="single" w:sz="8" w:space="0" w:color="186F98" w:themeColor="accent1" w:themeTint="BF"/>
        <w:insideH w:val="single" w:sz="8" w:space="0" w:color="186F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6F98" w:themeColor="accent1" w:themeTint="BF"/>
          <w:left w:val="single" w:sz="8" w:space="0" w:color="186F98" w:themeColor="accent1" w:themeTint="BF"/>
          <w:bottom w:val="single" w:sz="8" w:space="0" w:color="186F98" w:themeColor="accent1" w:themeTint="BF"/>
          <w:right w:val="single" w:sz="8" w:space="0" w:color="186F98" w:themeColor="accent1" w:themeTint="BF"/>
          <w:insideH w:val="nil"/>
          <w:insideV w:val="nil"/>
        </w:tcBorders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F98" w:themeColor="accent1" w:themeTint="BF"/>
          <w:left w:val="single" w:sz="8" w:space="0" w:color="186F98" w:themeColor="accent1" w:themeTint="BF"/>
          <w:bottom w:val="single" w:sz="8" w:space="0" w:color="186F98" w:themeColor="accent1" w:themeTint="BF"/>
          <w:right w:val="single" w:sz="8" w:space="0" w:color="186F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6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6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26A2DC" w:themeColor="accent3" w:themeTint="BF"/>
        <w:left w:val="single" w:sz="8" w:space="0" w:color="26A2DC" w:themeColor="accent3" w:themeTint="BF"/>
        <w:bottom w:val="single" w:sz="8" w:space="0" w:color="26A2DC" w:themeColor="accent3" w:themeTint="BF"/>
        <w:right w:val="single" w:sz="8" w:space="0" w:color="26A2DC" w:themeColor="accent3" w:themeTint="BF"/>
        <w:insideH w:val="single" w:sz="8" w:space="0" w:color="26A2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A2DC" w:themeColor="accent3" w:themeTint="BF"/>
          <w:left w:val="single" w:sz="8" w:space="0" w:color="26A2DC" w:themeColor="accent3" w:themeTint="BF"/>
          <w:bottom w:val="single" w:sz="8" w:space="0" w:color="26A2DC" w:themeColor="accent3" w:themeTint="BF"/>
          <w:right w:val="single" w:sz="8" w:space="0" w:color="26A2DC" w:themeColor="accent3" w:themeTint="BF"/>
          <w:insideH w:val="nil"/>
          <w:insideV w:val="nil"/>
        </w:tcBorders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DC" w:themeColor="accent3" w:themeTint="BF"/>
          <w:left w:val="single" w:sz="8" w:space="0" w:color="26A2DC" w:themeColor="accent3" w:themeTint="BF"/>
          <w:bottom w:val="single" w:sz="8" w:space="0" w:color="26A2DC" w:themeColor="accent3" w:themeTint="BF"/>
          <w:right w:val="single" w:sz="8" w:space="0" w:color="26A2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0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E1F2F9" w:themeColor="accent5" w:themeTint="BF"/>
        <w:left w:val="single" w:sz="8" w:space="0" w:color="E1F2F9" w:themeColor="accent5" w:themeTint="BF"/>
        <w:bottom w:val="single" w:sz="8" w:space="0" w:color="E1F2F9" w:themeColor="accent5" w:themeTint="BF"/>
        <w:right w:val="single" w:sz="8" w:space="0" w:color="E1F2F9" w:themeColor="accent5" w:themeTint="BF"/>
        <w:insideH w:val="single" w:sz="8" w:space="0" w:color="E1F2F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F2F9" w:themeColor="accent5" w:themeTint="BF"/>
          <w:left w:val="single" w:sz="8" w:space="0" w:color="E1F2F9" w:themeColor="accent5" w:themeTint="BF"/>
          <w:bottom w:val="single" w:sz="8" w:space="0" w:color="E1F2F9" w:themeColor="accent5" w:themeTint="BF"/>
          <w:right w:val="single" w:sz="8" w:space="0" w:color="E1F2F9" w:themeColor="accent5" w:themeTint="BF"/>
          <w:insideH w:val="nil"/>
          <w:insideV w:val="nil"/>
        </w:tcBorders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2F9" w:themeColor="accent5" w:themeTint="BF"/>
          <w:left w:val="single" w:sz="8" w:space="0" w:color="E1F2F9" w:themeColor="accent5" w:themeTint="BF"/>
          <w:bottom w:val="single" w:sz="8" w:space="0" w:color="E1F2F9" w:themeColor="accent5" w:themeTint="BF"/>
          <w:right w:val="single" w:sz="8" w:space="0" w:color="E1F2F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A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9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29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F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F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EF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EF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4A57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57C8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locked/>
    <w:rsid w:val="004A57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locked/>
    <w:rsid w:val="004A57C8"/>
    <w:pPr>
      <w:spacing w:after="113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4A57C8"/>
    <w:pPr>
      <w:spacing w:after="113"/>
      <w:ind w:left="720"/>
    </w:pPr>
    <w:rPr>
      <w:rFonts w:ascii="Helvetica" w:hAnsi="Helvetic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57C8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A57C8"/>
    <w:rPr>
      <w:noProof w:val="0"/>
      <w:lang w:val="en-AU"/>
    </w:rPr>
  </w:style>
  <w:style w:type="character" w:styleId="PlaceholderText">
    <w:name w:val="Placeholder Text"/>
    <w:basedOn w:val="DefaultParagraphFont"/>
    <w:uiPriority w:val="99"/>
    <w:semiHidden/>
    <w:unhideWhenUsed/>
    <w:locked/>
    <w:rsid w:val="004A57C8"/>
    <w:rPr>
      <w:noProof w:val="0"/>
      <w:color w:val="80808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4A57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7C8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4A57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57C8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4A57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57C8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4A57C8"/>
    <w:pPr>
      <w:spacing w:after="0" w:line="240" w:lineRule="auto"/>
      <w:ind w:left="4252"/>
    </w:pPr>
    <w:rPr>
      <w:rFonts w:ascii="Helvetica" w:hAnsi="Helvetic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57C8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4A57C8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locked/>
    <w:rsid w:val="004A57C8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4A57C8"/>
    <w:rPr>
      <w:smallCaps/>
      <w:noProof w:val="0"/>
      <w:color w:val="B2B2B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4A57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4A57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4A57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4A57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4A57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4A57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4A57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4A57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4A57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4A57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4A57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4A57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4A57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4A57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4A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4A57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4A57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4A57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4A57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4A57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4A57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4A57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4A57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4A57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4A57C8"/>
    <w:pPr>
      <w:spacing w:after="0"/>
      <w:ind w:left="200" w:hanging="200"/>
    </w:pPr>
    <w:rPr>
      <w:rFonts w:ascii="Helvetica" w:hAnsi="Helvetica"/>
    </w:r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4A57C8"/>
    <w:pPr>
      <w:spacing w:after="0"/>
    </w:pPr>
    <w:rPr>
      <w:rFonts w:ascii="Helvetica" w:hAnsi="Helvetica"/>
    </w:rPr>
  </w:style>
  <w:style w:type="table" w:styleId="TableProfessional">
    <w:name w:val="Table Professional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4A57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4A57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4A57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4A57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4A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4A57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4A57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4A57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4A57C8"/>
    <w:pPr>
      <w:spacing w:before="120" w:after="113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4A57C8"/>
    <w:pPr>
      <w:spacing w:after="100"/>
    </w:pPr>
    <w:rPr>
      <w:rFonts w:ascii="Helvetica" w:hAnsi="Helvetica"/>
    </w:r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4A57C8"/>
    <w:pPr>
      <w:spacing w:after="100"/>
      <w:ind w:left="200"/>
    </w:pPr>
    <w:rPr>
      <w:rFonts w:ascii="Helvetica" w:hAnsi="Helvetica"/>
    </w:r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4A57C8"/>
    <w:pPr>
      <w:spacing w:after="100"/>
      <w:ind w:left="400"/>
    </w:pPr>
    <w:rPr>
      <w:rFonts w:ascii="Helvetica" w:hAnsi="Helvetica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4A57C8"/>
    <w:pPr>
      <w:spacing w:after="100"/>
      <w:ind w:left="600"/>
    </w:pPr>
    <w:rPr>
      <w:rFonts w:ascii="Helvetica" w:hAnsi="Helvetica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4A57C8"/>
    <w:pPr>
      <w:spacing w:after="100"/>
      <w:ind w:left="800"/>
    </w:pPr>
    <w:rPr>
      <w:rFonts w:ascii="Helvetica" w:hAnsi="Helvetica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4A57C8"/>
    <w:pPr>
      <w:spacing w:after="100"/>
      <w:ind w:left="1000"/>
    </w:pPr>
    <w:rPr>
      <w:rFonts w:ascii="Helvetica" w:hAnsi="Helvetica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4A57C8"/>
    <w:pPr>
      <w:spacing w:after="100"/>
      <w:ind w:left="1200"/>
    </w:pPr>
    <w:rPr>
      <w:rFonts w:ascii="Helvetica" w:hAnsi="Helvetica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4A57C8"/>
    <w:pPr>
      <w:spacing w:after="100"/>
      <w:ind w:left="1400"/>
    </w:pPr>
    <w:rPr>
      <w:rFonts w:ascii="Helvetica" w:hAnsi="Helvetica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4A57C8"/>
    <w:pPr>
      <w:spacing w:after="100"/>
      <w:ind w:left="1600"/>
    </w:pPr>
    <w:rPr>
      <w:rFonts w:ascii="Helvetica" w:hAnsi="Helveti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A57C8"/>
    <w:pPr>
      <w:numPr>
        <w:numId w:val="0"/>
      </w:numPr>
      <w:outlineLvl w:val="9"/>
    </w:pPr>
    <w:rPr>
      <w:color w:val="061E29" w:themeColor="accent1" w:themeShade="BF"/>
      <w:sz w:val="28"/>
    </w:rPr>
  </w:style>
  <w:style w:type="character" w:styleId="UnresolvedMention">
    <w:name w:val="Unresolved Mention"/>
    <w:basedOn w:val="DefaultParagraphFont"/>
    <w:uiPriority w:val="99"/>
    <w:locked/>
    <w:rsid w:val="00D8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gov.au/assistance/inspiring-australia-science-engagement/student-sponsorsh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nysf@nysf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YS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92938"/>
      </a:accent1>
      <a:accent2>
        <a:srgbClr val="B2B2B2"/>
      </a:accent2>
      <a:accent3>
        <a:srgbClr val="186F97"/>
      </a:accent3>
      <a:accent4>
        <a:srgbClr val="808080"/>
      </a:accent4>
      <a:accent5>
        <a:srgbClr val="D8EEF8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4F1C-FF61-9044-A3E5-268B7850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Clarke</dc:creator>
  <cp:lastModifiedBy>morris Dalla Costa</cp:lastModifiedBy>
  <cp:revision>4</cp:revision>
  <cp:lastPrinted>2018-03-14T03:37:00Z</cp:lastPrinted>
  <dcterms:created xsi:type="dcterms:W3CDTF">2020-03-11T22:24:00Z</dcterms:created>
  <dcterms:modified xsi:type="dcterms:W3CDTF">2020-06-15T04:11:00Z</dcterms:modified>
</cp:coreProperties>
</file>